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80" w:rsidRPr="00A32F92" w:rsidRDefault="00F96380" w:rsidP="00131F2C">
      <w:pPr>
        <w:pStyle w:val="ACEHeading1"/>
        <w:spacing w:line="240" w:lineRule="auto"/>
        <w:jc w:val="both"/>
        <w:rPr>
          <w:rFonts w:ascii="Calibri" w:hAnsi="Calibri" w:cs="Arial"/>
          <w:b/>
          <w:sz w:val="28"/>
          <w:szCs w:val="28"/>
        </w:rPr>
      </w:pPr>
      <w:bookmarkStart w:id="0" w:name="_GoBack"/>
      <w:bookmarkEnd w:id="0"/>
      <w:r w:rsidRPr="00A32F92">
        <w:rPr>
          <w:rFonts w:ascii="Calibri" w:hAnsi="Calibri" w:cs="Arial"/>
          <w:b/>
          <w:sz w:val="28"/>
          <w:szCs w:val="28"/>
        </w:rPr>
        <w:t xml:space="preserve">Joint Agencies Report – </w:t>
      </w:r>
      <w:r w:rsidR="00AD21BE">
        <w:rPr>
          <w:rFonts w:ascii="Calibri" w:hAnsi="Calibri" w:cs="Arial"/>
          <w:b/>
          <w:sz w:val="28"/>
          <w:szCs w:val="28"/>
        </w:rPr>
        <w:t>November</w:t>
      </w:r>
      <w:r w:rsidR="002D1BE7">
        <w:rPr>
          <w:rFonts w:ascii="Calibri" w:hAnsi="Calibri" w:cs="Arial"/>
          <w:b/>
          <w:sz w:val="28"/>
          <w:szCs w:val="28"/>
        </w:rPr>
        <w:t xml:space="preserve"> 2012</w:t>
      </w:r>
    </w:p>
    <w:p w:rsidR="00F96380" w:rsidRPr="00A32F92" w:rsidRDefault="00F96380" w:rsidP="00131F2C">
      <w:pPr>
        <w:jc w:val="both"/>
        <w:rPr>
          <w:rFonts w:ascii="Calibri" w:hAnsi="Calibri"/>
        </w:rPr>
      </w:pPr>
    </w:p>
    <w:p w:rsidR="00F96380" w:rsidRDefault="00F96380" w:rsidP="00131F2C">
      <w:pPr>
        <w:jc w:val="both"/>
        <w:rPr>
          <w:rFonts w:ascii="Calibri" w:hAnsi="Calibri"/>
        </w:rPr>
      </w:pPr>
      <w:r w:rsidRPr="00A32F92">
        <w:rPr>
          <w:rFonts w:ascii="Calibri" w:hAnsi="Calibri"/>
        </w:rPr>
        <w:t xml:space="preserve">A report by Arts Council </w:t>
      </w:r>
      <w:r w:rsidR="00372DBA" w:rsidRPr="00A32F92">
        <w:rPr>
          <w:rFonts w:ascii="Calibri" w:hAnsi="Calibri"/>
        </w:rPr>
        <w:t xml:space="preserve">England, London; </w:t>
      </w:r>
      <w:r w:rsidRPr="00A32F92">
        <w:rPr>
          <w:rFonts w:ascii="Calibri" w:hAnsi="Calibri"/>
        </w:rPr>
        <w:t>Sport England, Lond</w:t>
      </w:r>
      <w:r w:rsidR="00372DBA" w:rsidRPr="00A32F92">
        <w:rPr>
          <w:rFonts w:ascii="Calibri" w:hAnsi="Calibri"/>
        </w:rPr>
        <w:t>on; English Heritage London;</w:t>
      </w:r>
      <w:r w:rsidR="00807FF0" w:rsidRPr="00A32F92">
        <w:rPr>
          <w:rFonts w:ascii="Calibri" w:hAnsi="Calibri"/>
        </w:rPr>
        <w:t xml:space="preserve"> </w:t>
      </w:r>
      <w:r w:rsidR="00527BD3" w:rsidRPr="00A32F92">
        <w:rPr>
          <w:rFonts w:ascii="Calibri" w:hAnsi="Calibri"/>
        </w:rPr>
        <w:t xml:space="preserve">and </w:t>
      </w:r>
      <w:r w:rsidRPr="00A32F92">
        <w:rPr>
          <w:rFonts w:ascii="Calibri" w:hAnsi="Calibri"/>
        </w:rPr>
        <w:t>London Councils</w:t>
      </w:r>
      <w:r w:rsidR="00372DBA" w:rsidRPr="00A32F92">
        <w:rPr>
          <w:rFonts w:ascii="Calibri" w:hAnsi="Calibri"/>
        </w:rPr>
        <w:t>.</w:t>
      </w:r>
    </w:p>
    <w:p w:rsidR="002808B5" w:rsidRPr="00A32F92" w:rsidRDefault="002808B5" w:rsidP="00131F2C">
      <w:pPr>
        <w:jc w:val="both"/>
        <w:rPr>
          <w:rFonts w:ascii="Calibri" w:hAnsi="Calibri"/>
        </w:rPr>
      </w:pPr>
    </w:p>
    <w:p w:rsidR="00011666" w:rsidRDefault="00E265FE">
      <w:pPr>
        <w:pStyle w:val="TOC2"/>
        <w:rPr>
          <w:rFonts w:eastAsiaTheme="minorEastAsia" w:cstheme="minorBidi"/>
          <w:noProof/>
          <w:lang w:eastAsia="en-GB"/>
        </w:rPr>
      </w:pPr>
      <w:r>
        <w:fldChar w:fldCharType="begin"/>
      </w:r>
      <w:r w:rsidR="0038140E">
        <w:instrText xml:space="preserve"> TOC \o "1-3" \h \z \u </w:instrText>
      </w:r>
      <w:r>
        <w:fldChar w:fldCharType="separate"/>
      </w:r>
      <w:hyperlink w:anchor="_Toc339292857" w:history="1">
        <w:r w:rsidR="00011666" w:rsidRPr="00F755B9">
          <w:rPr>
            <w:rStyle w:val="Hyperlink"/>
            <w:rFonts w:ascii="Calibri" w:hAnsi="Calibri" w:cs="Calibri"/>
            <w:noProof/>
          </w:rPr>
          <w:t>1.</w:t>
        </w:r>
        <w:r w:rsidR="00011666">
          <w:rPr>
            <w:rFonts w:eastAsiaTheme="minorEastAsia" w:cstheme="minorBidi"/>
            <w:noProof/>
            <w:lang w:eastAsia="en-GB"/>
          </w:rPr>
          <w:tab/>
        </w:r>
        <w:r w:rsidR="00011666" w:rsidRPr="00F755B9">
          <w:rPr>
            <w:rStyle w:val="Hyperlink"/>
            <w:rFonts w:ascii="Calibri" w:hAnsi="Calibri" w:cs="Calibri"/>
            <w:noProof/>
          </w:rPr>
          <w:t>Mayor of London’s Team London Libraries Project</w:t>
        </w:r>
        <w:r w:rsidR="00011666">
          <w:rPr>
            <w:noProof/>
            <w:webHidden/>
          </w:rPr>
          <w:tab/>
        </w:r>
        <w:r w:rsidR="00011666">
          <w:rPr>
            <w:noProof/>
            <w:webHidden/>
          </w:rPr>
          <w:fldChar w:fldCharType="begin"/>
        </w:r>
        <w:r w:rsidR="00011666">
          <w:rPr>
            <w:noProof/>
            <w:webHidden/>
          </w:rPr>
          <w:instrText xml:space="preserve"> PAGEREF _Toc339292857 \h </w:instrText>
        </w:r>
        <w:r w:rsidR="00011666">
          <w:rPr>
            <w:noProof/>
            <w:webHidden/>
          </w:rPr>
        </w:r>
        <w:r w:rsidR="00011666">
          <w:rPr>
            <w:noProof/>
            <w:webHidden/>
          </w:rPr>
          <w:fldChar w:fldCharType="separate"/>
        </w:r>
        <w:r w:rsidR="00FD5790">
          <w:rPr>
            <w:noProof/>
            <w:webHidden/>
          </w:rPr>
          <w:t>1</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58" w:history="1">
        <w:r w:rsidR="00011666" w:rsidRPr="00F755B9">
          <w:rPr>
            <w:rStyle w:val="Hyperlink"/>
            <w:rFonts w:ascii="Calibri" w:hAnsi="Calibri" w:cs="Calibri"/>
            <w:noProof/>
          </w:rPr>
          <w:t>2.</w:t>
        </w:r>
        <w:r w:rsidR="00011666">
          <w:rPr>
            <w:rFonts w:eastAsiaTheme="minorEastAsia" w:cstheme="minorBidi"/>
            <w:noProof/>
            <w:lang w:eastAsia="en-GB"/>
          </w:rPr>
          <w:tab/>
        </w:r>
        <w:r w:rsidR="00011666" w:rsidRPr="00F755B9">
          <w:rPr>
            <w:rStyle w:val="Hyperlink"/>
            <w:rFonts w:ascii="Calibri" w:hAnsi="Calibri" w:cs="Calibri"/>
            <w:noProof/>
          </w:rPr>
          <w:t>Big Dance</w:t>
        </w:r>
        <w:r w:rsidR="00011666">
          <w:rPr>
            <w:noProof/>
            <w:webHidden/>
          </w:rPr>
          <w:tab/>
        </w:r>
        <w:r w:rsidR="00011666">
          <w:rPr>
            <w:noProof/>
            <w:webHidden/>
          </w:rPr>
          <w:fldChar w:fldCharType="begin"/>
        </w:r>
        <w:r w:rsidR="00011666">
          <w:rPr>
            <w:noProof/>
            <w:webHidden/>
          </w:rPr>
          <w:instrText xml:space="preserve"> PAGEREF _Toc339292858 \h </w:instrText>
        </w:r>
        <w:r w:rsidR="00011666">
          <w:rPr>
            <w:noProof/>
            <w:webHidden/>
          </w:rPr>
        </w:r>
        <w:r w:rsidR="00011666">
          <w:rPr>
            <w:noProof/>
            <w:webHidden/>
          </w:rPr>
          <w:fldChar w:fldCharType="separate"/>
        </w:r>
        <w:r w:rsidR="00FD5790">
          <w:rPr>
            <w:noProof/>
            <w:webHidden/>
          </w:rPr>
          <w:t>1</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59" w:history="1">
        <w:r w:rsidR="00011666" w:rsidRPr="00F755B9">
          <w:rPr>
            <w:rStyle w:val="Hyperlink"/>
            <w:rFonts w:ascii="Calibri" w:hAnsi="Calibri" w:cs="Calibri"/>
            <w:noProof/>
          </w:rPr>
          <w:t>3.</w:t>
        </w:r>
        <w:r w:rsidR="00011666">
          <w:rPr>
            <w:rFonts w:eastAsiaTheme="minorEastAsia" w:cstheme="minorBidi"/>
            <w:noProof/>
            <w:lang w:eastAsia="en-GB"/>
          </w:rPr>
          <w:tab/>
        </w:r>
        <w:r w:rsidR="00011666" w:rsidRPr="00F755B9">
          <w:rPr>
            <w:rStyle w:val="Hyperlink"/>
            <w:rFonts w:ascii="Calibri" w:hAnsi="Calibri" w:cs="Calibri"/>
            <w:noProof/>
          </w:rPr>
          <w:t>Creative Employment Programme</w:t>
        </w:r>
        <w:r w:rsidR="00011666">
          <w:rPr>
            <w:noProof/>
            <w:webHidden/>
          </w:rPr>
          <w:tab/>
        </w:r>
        <w:r w:rsidR="00011666">
          <w:rPr>
            <w:noProof/>
            <w:webHidden/>
          </w:rPr>
          <w:fldChar w:fldCharType="begin"/>
        </w:r>
        <w:r w:rsidR="00011666">
          <w:rPr>
            <w:noProof/>
            <w:webHidden/>
          </w:rPr>
          <w:instrText xml:space="preserve"> PAGEREF _Toc339292859 \h </w:instrText>
        </w:r>
        <w:r w:rsidR="00011666">
          <w:rPr>
            <w:noProof/>
            <w:webHidden/>
          </w:rPr>
        </w:r>
        <w:r w:rsidR="00011666">
          <w:rPr>
            <w:noProof/>
            <w:webHidden/>
          </w:rPr>
          <w:fldChar w:fldCharType="separate"/>
        </w:r>
        <w:r w:rsidR="00FD5790">
          <w:rPr>
            <w:noProof/>
            <w:webHidden/>
          </w:rPr>
          <w:t>2</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60" w:history="1">
        <w:r w:rsidR="00011666" w:rsidRPr="00F755B9">
          <w:rPr>
            <w:rStyle w:val="Hyperlink"/>
            <w:rFonts w:ascii="Calibri" w:hAnsi="Calibri" w:cs="Calibri"/>
            <w:noProof/>
          </w:rPr>
          <w:t>4.</w:t>
        </w:r>
        <w:r w:rsidR="00011666">
          <w:rPr>
            <w:rFonts w:eastAsiaTheme="minorEastAsia" w:cstheme="minorBidi"/>
            <w:noProof/>
            <w:lang w:eastAsia="en-GB"/>
          </w:rPr>
          <w:tab/>
        </w:r>
        <w:r w:rsidR="00011666" w:rsidRPr="00F755B9">
          <w:rPr>
            <w:rStyle w:val="Hyperlink"/>
            <w:rFonts w:ascii="Calibri" w:hAnsi="Calibri" w:cs="Calibri"/>
            <w:noProof/>
          </w:rPr>
          <w:t>Funding Opportunities</w:t>
        </w:r>
        <w:r w:rsidR="00011666">
          <w:rPr>
            <w:noProof/>
            <w:webHidden/>
          </w:rPr>
          <w:tab/>
        </w:r>
        <w:r w:rsidR="00011666">
          <w:rPr>
            <w:noProof/>
            <w:webHidden/>
          </w:rPr>
          <w:fldChar w:fldCharType="begin"/>
        </w:r>
        <w:r w:rsidR="00011666">
          <w:rPr>
            <w:noProof/>
            <w:webHidden/>
          </w:rPr>
          <w:instrText xml:space="preserve"> PAGEREF _Toc339292860 \h </w:instrText>
        </w:r>
        <w:r w:rsidR="00011666">
          <w:rPr>
            <w:noProof/>
            <w:webHidden/>
          </w:rPr>
        </w:r>
        <w:r w:rsidR="00011666">
          <w:rPr>
            <w:noProof/>
            <w:webHidden/>
          </w:rPr>
          <w:fldChar w:fldCharType="separate"/>
        </w:r>
        <w:r w:rsidR="00FD5790">
          <w:rPr>
            <w:noProof/>
            <w:webHidden/>
          </w:rPr>
          <w:t>2</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61" w:history="1">
        <w:r w:rsidR="00011666" w:rsidRPr="00F755B9">
          <w:rPr>
            <w:rStyle w:val="Hyperlink"/>
            <w:rFonts w:ascii="Calibri" w:hAnsi="Calibri" w:cs="Calibri"/>
            <w:noProof/>
          </w:rPr>
          <w:t>5.</w:t>
        </w:r>
        <w:r w:rsidR="00011666">
          <w:rPr>
            <w:rFonts w:eastAsiaTheme="minorEastAsia" w:cstheme="minorBidi"/>
            <w:noProof/>
            <w:lang w:eastAsia="en-GB"/>
          </w:rPr>
          <w:tab/>
        </w:r>
        <w:r w:rsidR="00011666" w:rsidRPr="00F755B9">
          <w:rPr>
            <w:rStyle w:val="Hyperlink"/>
            <w:rFonts w:ascii="Calibri" w:hAnsi="Calibri" w:cs="Calibri"/>
            <w:noProof/>
          </w:rPr>
          <w:t>Sport England Contact Details</w:t>
        </w:r>
        <w:r w:rsidR="00011666">
          <w:rPr>
            <w:noProof/>
            <w:webHidden/>
          </w:rPr>
          <w:tab/>
        </w:r>
        <w:r w:rsidR="00011666">
          <w:rPr>
            <w:noProof/>
            <w:webHidden/>
          </w:rPr>
          <w:fldChar w:fldCharType="begin"/>
        </w:r>
        <w:r w:rsidR="00011666">
          <w:rPr>
            <w:noProof/>
            <w:webHidden/>
          </w:rPr>
          <w:instrText xml:space="preserve"> PAGEREF _Toc339292861 \h </w:instrText>
        </w:r>
        <w:r w:rsidR="00011666">
          <w:rPr>
            <w:noProof/>
            <w:webHidden/>
          </w:rPr>
        </w:r>
        <w:r w:rsidR="00011666">
          <w:rPr>
            <w:noProof/>
            <w:webHidden/>
          </w:rPr>
          <w:fldChar w:fldCharType="separate"/>
        </w:r>
        <w:r w:rsidR="00FD5790">
          <w:rPr>
            <w:noProof/>
            <w:webHidden/>
          </w:rPr>
          <w:t>2</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62" w:history="1">
        <w:r w:rsidR="00011666" w:rsidRPr="00F755B9">
          <w:rPr>
            <w:rStyle w:val="Hyperlink"/>
            <w:rFonts w:ascii="Calibri" w:hAnsi="Calibri" w:cs="Calibri"/>
            <w:noProof/>
          </w:rPr>
          <w:t>6.</w:t>
        </w:r>
        <w:r w:rsidR="00011666">
          <w:rPr>
            <w:rFonts w:eastAsiaTheme="minorEastAsia" w:cstheme="minorBidi"/>
            <w:noProof/>
            <w:lang w:eastAsia="en-GB"/>
          </w:rPr>
          <w:tab/>
        </w:r>
        <w:r w:rsidR="00011666" w:rsidRPr="00F755B9">
          <w:rPr>
            <w:rStyle w:val="Hyperlink"/>
            <w:rFonts w:ascii="Calibri" w:hAnsi="Calibri" w:cs="Calibri"/>
            <w:noProof/>
          </w:rPr>
          <w:t>London Libraries</w:t>
        </w:r>
        <w:r w:rsidR="00011666">
          <w:rPr>
            <w:noProof/>
            <w:webHidden/>
          </w:rPr>
          <w:tab/>
        </w:r>
        <w:r w:rsidR="00011666">
          <w:rPr>
            <w:noProof/>
            <w:webHidden/>
          </w:rPr>
          <w:fldChar w:fldCharType="begin"/>
        </w:r>
        <w:r w:rsidR="00011666">
          <w:rPr>
            <w:noProof/>
            <w:webHidden/>
          </w:rPr>
          <w:instrText xml:space="preserve"> PAGEREF _Toc339292862 \h </w:instrText>
        </w:r>
        <w:r w:rsidR="00011666">
          <w:rPr>
            <w:noProof/>
            <w:webHidden/>
          </w:rPr>
        </w:r>
        <w:r w:rsidR="00011666">
          <w:rPr>
            <w:noProof/>
            <w:webHidden/>
          </w:rPr>
          <w:fldChar w:fldCharType="separate"/>
        </w:r>
        <w:r w:rsidR="00FD5790">
          <w:rPr>
            <w:noProof/>
            <w:webHidden/>
          </w:rPr>
          <w:t>2</w:t>
        </w:r>
        <w:r w:rsidR="00011666">
          <w:rPr>
            <w:noProof/>
            <w:webHidden/>
          </w:rPr>
          <w:fldChar w:fldCharType="end"/>
        </w:r>
      </w:hyperlink>
    </w:p>
    <w:p w:rsidR="00011666" w:rsidRDefault="006738B5">
      <w:pPr>
        <w:pStyle w:val="TOC2"/>
        <w:rPr>
          <w:rFonts w:eastAsiaTheme="minorEastAsia" w:cstheme="minorBidi"/>
          <w:noProof/>
          <w:lang w:eastAsia="en-GB"/>
        </w:rPr>
      </w:pPr>
      <w:hyperlink w:anchor="_Toc339292863" w:history="1">
        <w:r w:rsidR="00011666" w:rsidRPr="00F755B9">
          <w:rPr>
            <w:rStyle w:val="Hyperlink"/>
            <w:rFonts w:ascii="Calibri" w:hAnsi="Calibri" w:cs="Calibri"/>
            <w:noProof/>
          </w:rPr>
          <w:t>7.</w:t>
        </w:r>
        <w:r w:rsidR="00011666">
          <w:rPr>
            <w:rFonts w:eastAsiaTheme="minorEastAsia" w:cstheme="minorBidi"/>
            <w:noProof/>
            <w:lang w:eastAsia="en-GB"/>
          </w:rPr>
          <w:tab/>
        </w:r>
        <w:r w:rsidR="00011666" w:rsidRPr="00F755B9">
          <w:rPr>
            <w:rStyle w:val="Hyperlink"/>
            <w:rFonts w:ascii="Calibri" w:hAnsi="Calibri" w:cs="Calibri"/>
            <w:noProof/>
          </w:rPr>
          <w:t>London Museums</w:t>
        </w:r>
        <w:r w:rsidR="00011666">
          <w:rPr>
            <w:noProof/>
            <w:webHidden/>
          </w:rPr>
          <w:tab/>
        </w:r>
        <w:r w:rsidR="00011666">
          <w:rPr>
            <w:noProof/>
            <w:webHidden/>
          </w:rPr>
          <w:fldChar w:fldCharType="begin"/>
        </w:r>
        <w:r w:rsidR="00011666">
          <w:rPr>
            <w:noProof/>
            <w:webHidden/>
          </w:rPr>
          <w:instrText xml:space="preserve"> PAGEREF _Toc339292863 \h </w:instrText>
        </w:r>
        <w:r w:rsidR="00011666">
          <w:rPr>
            <w:noProof/>
            <w:webHidden/>
          </w:rPr>
        </w:r>
        <w:r w:rsidR="00011666">
          <w:rPr>
            <w:noProof/>
            <w:webHidden/>
          </w:rPr>
          <w:fldChar w:fldCharType="separate"/>
        </w:r>
        <w:r w:rsidR="00FD5790">
          <w:rPr>
            <w:noProof/>
            <w:webHidden/>
          </w:rPr>
          <w:t>3</w:t>
        </w:r>
        <w:r w:rsidR="00011666">
          <w:rPr>
            <w:noProof/>
            <w:webHidden/>
          </w:rPr>
          <w:fldChar w:fldCharType="end"/>
        </w:r>
      </w:hyperlink>
    </w:p>
    <w:p w:rsidR="00A32F92" w:rsidRDefault="00E265FE" w:rsidP="0038140E">
      <w:pPr>
        <w:jc w:val="both"/>
      </w:pPr>
      <w:r>
        <w:fldChar w:fldCharType="end"/>
      </w:r>
    </w:p>
    <w:p w:rsidR="00612909" w:rsidRPr="0038140E" w:rsidRDefault="00612909" w:rsidP="00BC4B7B">
      <w:pPr>
        <w:pStyle w:val="Heading2"/>
        <w:numPr>
          <w:ilvl w:val="0"/>
          <w:numId w:val="16"/>
        </w:numPr>
        <w:rPr>
          <w:rFonts w:ascii="Calibri" w:hAnsi="Calibri" w:cs="Calibri"/>
          <w:sz w:val="22"/>
          <w:szCs w:val="22"/>
        </w:rPr>
      </w:pPr>
      <w:bookmarkStart w:id="1" w:name="_Toc326745758"/>
      <w:bookmarkStart w:id="2" w:name="_Toc339292857"/>
      <w:r w:rsidRPr="0038140E">
        <w:rPr>
          <w:rFonts w:ascii="Calibri" w:hAnsi="Calibri" w:cs="Calibri"/>
          <w:sz w:val="22"/>
          <w:szCs w:val="22"/>
        </w:rPr>
        <w:t>Mayor of London’s Team London Libraries Project</w:t>
      </w:r>
      <w:bookmarkEnd w:id="1"/>
      <w:bookmarkEnd w:id="2"/>
    </w:p>
    <w:p w:rsidR="00210F7F" w:rsidRPr="00210F7F" w:rsidRDefault="00210F7F" w:rsidP="00210F7F">
      <w:pPr>
        <w:rPr>
          <w:rFonts w:ascii="Calibri" w:hAnsi="Calibri" w:cs="Calibri"/>
        </w:rPr>
      </w:pPr>
      <w:r w:rsidRPr="00210F7F">
        <w:rPr>
          <w:rFonts w:ascii="Calibri" w:hAnsi="Calibri" w:cs="Calibri"/>
        </w:rPr>
        <w:t xml:space="preserve">The start-up funding for this project from GLA Team London has now come to an end, although the partnerships are formally in place until 13 July 2013 to enable volunteering to become embedded and create a sustainable legacy. There was a high demand for the volunteering opportunities and the Team London Love Libraries Love Volunteering project successfully encouraged people to volunteer in libraries and supported library services to expand and develop the volunteering roles available in libraries. The project involved 13 borough library services and volunteer centre partnerships, together with Merton as the lead borough- volunteer centre partnership and has demonstrated that volunteering in libraries provides opportunities for local people to engage with and contribute to their local community and that the rewards and benefits to individual volunteering is also invaluable and an effective way to help improve health and wellbeing, reduce social isolation and enhance skills. Profile monitoring of volunteers revealed that all ethnic categories monitored were represented as were people ranging in age from under 16 to over 65 and people with disabilities. The project boasts some impressive results with </w:t>
      </w:r>
      <w:r w:rsidRPr="00210F7F">
        <w:rPr>
          <w:rFonts w:ascii="Calibri" w:hAnsi="Calibri" w:cs="Calibri"/>
          <w:b/>
        </w:rPr>
        <w:t>almost 3,000 people register</w:t>
      </w:r>
      <w:r w:rsidR="00FD5790">
        <w:rPr>
          <w:rFonts w:ascii="Calibri" w:hAnsi="Calibri" w:cs="Calibri"/>
          <w:b/>
        </w:rPr>
        <w:t>ed</w:t>
      </w:r>
      <w:r w:rsidRPr="00210F7F">
        <w:rPr>
          <w:rFonts w:ascii="Calibri" w:hAnsi="Calibri" w:cs="Calibri"/>
          <w:b/>
        </w:rPr>
        <w:t xml:space="preserve"> to volunteer</w:t>
      </w:r>
      <w:r w:rsidRPr="00210F7F">
        <w:rPr>
          <w:rFonts w:ascii="Calibri" w:hAnsi="Calibri" w:cs="Calibri"/>
        </w:rPr>
        <w:t xml:space="preserve"> in libraries across London (against a demanding target of 2000), and over </w:t>
      </w:r>
      <w:r w:rsidRPr="00210F7F">
        <w:rPr>
          <w:rFonts w:ascii="Calibri" w:hAnsi="Calibri" w:cs="Calibri"/>
          <w:b/>
        </w:rPr>
        <w:t>50,000 hours</w:t>
      </w:r>
      <w:r w:rsidRPr="00210F7F">
        <w:rPr>
          <w:rFonts w:ascii="Calibri" w:hAnsi="Calibri" w:cs="Calibri"/>
        </w:rPr>
        <w:t xml:space="preserve"> of volunteering  being delivered to support libraries and local communities. This equates to well </w:t>
      </w:r>
      <w:r w:rsidRPr="00FB74A7">
        <w:rPr>
          <w:rFonts w:ascii="Calibri" w:hAnsi="Calibri" w:cs="Calibri"/>
          <w:b/>
        </w:rPr>
        <w:t>over</w:t>
      </w:r>
      <w:r w:rsidRPr="00210F7F">
        <w:rPr>
          <w:rFonts w:ascii="Calibri" w:hAnsi="Calibri" w:cs="Calibri"/>
        </w:rPr>
        <w:t xml:space="preserve"> </w:t>
      </w:r>
      <w:r w:rsidRPr="00210F7F">
        <w:rPr>
          <w:rFonts w:ascii="Calibri" w:hAnsi="Calibri" w:cs="Calibri"/>
          <w:b/>
        </w:rPr>
        <w:t>£300,000 worth of support</w:t>
      </w:r>
      <w:r w:rsidRPr="00210F7F">
        <w:rPr>
          <w:rFonts w:ascii="Calibri" w:hAnsi="Calibri" w:cs="Calibri"/>
        </w:rPr>
        <w:t xml:space="preserve"> (calculated at the London Living Wage)</w:t>
      </w:r>
      <w:r w:rsidR="00FD5790">
        <w:rPr>
          <w:rFonts w:ascii="Calibri" w:hAnsi="Calibri" w:cs="Calibri"/>
        </w:rPr>
        <w:t xml:space="preserve">. 95% </w:t>
      </w:r>
      <w:r w:rsidRPr="00210F7F">
        <w:rPr>
          <w:rFonts w:ascii="Calibri" w:hAnsi="Calibri" w:cs="Calibri"/>
        </w:rPr>
        <w:t xml:space="preserve">of volunteers’ surveyed think that volunteering in the library makes the local community better for people and 84% reported that volunteering in the library had helped them to meet new people with 68% thought that it helped them to meet people of different ages, ethnicities and backgrounds. Over 60% of respondents felt that volunteering in the library gave them a sense of purpose and made them feel happier and 73% reported that they were more likely to encourage other people to use the library and 75% were more likely to recommend volunteering to others. In </w:t>
      </w:r>
      <w:r w:rsidRPr="00FB74A7">
        <w:rPr>
          <w:rFonts w:ascii="Calibri" w:hAnsi="Calibri" w:cs="Calibri"/>
        </w:rPr>
        <w:t xml:space="preserve">line </w:t>
      </w:r>
      <w:r w:rsidR="00FB74A7" w:rsidRPr="00FB74A7">
        <w:rPr>
          <w:rFonts w:ascii="Calibri" w:eastAsia="Calibri" w:hAnsi="Calibri" w:cs="Calibri"/>
        </w:rPr>
        <w:t>with CILI</w:t>
      </w:r>
      <w:r w:rsidR="00651F31">
        <w:rPr>
          <w:rFonts w:ascii="Calibri" w:eastAsia="Calibri" w:hAnsi="Calibri" w:cs="Calibri"/>
        </w:rPr>
        <w:t>P</w:t>
      </w:r>
      <w:r w:rsidR="00FB74A7" w:rsidRPr="00FB74A7">
        <w:rPr>
          <w:rFonts w:ascii="Calibri" w:eastAsia="Calibri" w:hAnsi="Calibri" w:cs="Calibri"/>
          <w:vertAlign w:val="superscript"/>
        </w:rPr>
        <w:footnoteReference w:id="1"/>
      </w:r>
      <w:r w:rsidR="00FB74A7" w:rsidRPr="00FB74A7">
        <w:rPr>
          <w:rFonts w:ascii="Calibri" w:eastAsia="Calibri" w:hAnsi="Calibri" w:cs="Calibri"/>
        </w:rPr>
        <w:t xml:space="preserve"> </w:t>
      </w:r>
      <w:r w:rsidRPr="00FB74A7">
        <w:rPr>
          <w:rFonts w:ascii="Calibri" w:hAnsi="Calibri" w:cs="Calibri"/>
        </w:rPr>
        <w:t>guidelines</w:t>
      </w:r>
      <w:r w:rsidRPr="00210F7F">
        <w:rPr>
          <w:rFonts w:ascii="Calibri" w:hAnsi="Calibri" w:cs="Calibri"/>
        </w:rPr>
        <w:t xml:space="preserve"> the project explicitly did not allow for any job replacement and agreement from trade union and staff representative groups was sought prior to the introduction of each role. Volunteers supported their library service in a number of different ways and added value to what was on offer to the local community, enabling more and enhanced activities to be delivered and reducing the pressure on library staff. Over 20 different activities are now supported by volunteers in London’s library services, these fall into three main categories, supporting children’s and adult activities, supporting IT and learning and acting as a champion for the library, promoting it in the local community. Most of these activities would not be possible to the extent that they are delivered without the help of volunteers. </w:t>
      </w:r>
    </w:p>
    <w:p w:rsidR="00210F7F" w:rsidRPr="00210F7F" w:rsidRDefault="00210F7F" w:rsidP="00210F7F">
      <w:pPr>
        <w:rPr>
          <w:rFonts w:ascii="Calibri" w:hAnsi="Calibri" w:cs="Calibri"/>
        </w:rPr>
      </w:pPr>
    </w:p>
    <w:p w:rsidR="00782D0A" w:rsidRPr="00210F7F" w:rsidRDefault="00210F7F" w:rsidP="00210F7F">
      <w:pPr>
        <w:rPr>
          <w:rFonts w:ascii="Calibri" w:hAnsi="Calibri" w:cs="Calibri"/>
        </w:rPr>
      </w:pPr>
      <w:r w:rsidRPr="00210F7F">
        <w:rPr>
          <w:rFonts w:ascii="Calibri" w:hAnsi="Calibri" w:cs="Calibri"/>
        </w:rPr>
        <w:t>The evaluation report, and toolkit will be published in mid-November, in the meantime for more information and resources from the</w:t>
      </w:r>
      <w:r>
        <w:rPr>
          <w:rFonts w:ascii="Calibri" w:hAnsi="Calibri" w:cs="Calibri"/>
        </w:rPr>
        <w:t xml:space="preserve"> </w:t>
      </w:r>
      <w:r w:rsidRPr="00210F7F">
        <w:rPr>
          <w:rFonts w:ascii="Calibri" w:hAnsi="Calibri" w:cs="Calibri"/>
        </w:rPr>
        <w:t xml:space="preserve">project so far visit: </w:t>
      </w:r>
      <w:hyperlink r:id="rId9" w:history="1">
        <w:r w:rsidRPr="00210F7F">
          <w:rPr>
            <w:rFonts w:ascii="Calibri" w:hAnsi="Calibri" w:cs="Calibri"/>
            <w:color w:val="0000FF"/>
            <w:u w:val="single"/>
          </w:rPr>
          <w:t>http://www.london.gov.uk/lovelibraries</w:t>
        </w:r>
      </w:hyperlink>
      <w:r>
        <w:t xml:space="preserve"> </w:t>
      </w:r>
      <w:r w:rsidRPr="00210F7F">
        <w:rPr>
          <w:rFonts w:ascii="Calibri" w:hAnsi="Calibri" w:cs="Calibri"/>
        </w:rPr>
        <w:t>or contact project manager Sue Thiedeman : sue.thiedeman@gmail.com or Ben Cackett : ben.cackett@london.gov.uk</w:t>
      </w:r>
    </w:p>
    <w:p w:rsidR="00612909" w:rsidRPr="00612909" w:rsidRDefault="00612909" w:rsidP="00131F2C">
      <w:pPr>
        <w:pStyle w:val="ACEArialPlain"/>
        <w:spacing w:line="240" w:lineRule="auto"/>
        <w:jc w:val="both"/>
        <w:rPr>
          <w:rFonts w:asciiTheme="minorHAnsi" w:hAnsiTheme="minorHAnsi" w:cstheme="minorHAnsi"/>
          <w:sz w:val="22"/>
          <w:szCs w:val="22"/>
        </w:rPr>
      </w:pPr>
    </w:p>
    <w:p w:rsidR="00612909" w:rsidRPr="004617AB" w:rsidRDefault="004617AB" w:rsidP="004617AB">
      <w:pPr>
        <w:pStyle w:val="Heading2"/>
        <w:numPr>
          <w:ilvl w:val="0"/>
          <w:numId w:val="16"/>
        </w:numPr>
        <w:rPr>
          <w:rFonts w:ascii="Calibri" w:hAnsi="Calibri" w:cs="Calibri"/>
          <w:sz w:val="22"/>
          <w:szCs w:val="22"/>
        </w:rPr>
      </w:pPr>
      <w:bookmarkStart w:id="3" w:name="_Toc326745759"/>
      <w:bookmarkStart w:id="4" w:name="_Toc339292858"/>
      <w:r w:rsidRPr="004617AB">
        <w:rPr>
          <w:rFonts w:ascii="Calibri" w:hAnsi="Calibri" w:cs="Calibri"/>
          <w:sz w:val="22"/>
          <w:szCs w:val="22"/>
        </w:rPr>
        <w:t>Big Dance</w:t>
      </w:r>
      <w:bookmarkEnd w:id="3"/>
      <w:bookmarkEnd w:id="4"/>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Big Dance took place between 18 May-9 September 2012, with the focus of Big Dance week happening 7-15 July 2012.</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 xml:space="preserve">Over 1,500 classes, workshops, performances, exhibitions, festivals and happenings took place in every London borough. </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The Big Dance Schools Pledge launched the 7-week countdown with a global Guinness World Record attempt for the ‘Largest Simultaneous Dance Routine – Multi-Venue’. Whilst, the record was not broken over 121,000 people in 22 different countries took part in the pledge to welcome the Olympic torch to the UK.</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East London Dance, Southbank Centre and Capital Age Festival filled the Queen Elizabeth Hall for Dancing Voices, Big Dance’s keynote older people’s project. Over 170 older people performed on stage during Big Dance Week.</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lastRenderedPageBreak/>
        <w:t>Wayne McGregor and over 30 dance groups from across London wowed onlookers in Trafalgar Square with a dance piece inspired by the Olympic Games</w:t>
      </w:r>
      <w:r>
        <w:rPr>
          <w:rFonts w:ascii="Calibri" w:hAnsi="Calibri" w:cs="Arial"/>
          <w:sz w:val="22"/>
          <w:szCs w:val="22"/>
        </w:rPr>
        <w:t>.</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The Big Dance Bus made 28 stops in 19 London boroughs</w:t>
      </w:r>
      <w:r>
        <w:rPr>
          <w:rFonts w:ascii="Calibri" w:hAnsi="Calibri" w:cs="Arial"/>
          <w:sz w:val="22"/>
          <w:szCs w:val="22"/>
        </w:rPr>
        <w:t>.</w:t>
      </w:r>
    </w:p>
    <w:p w:rsidR="00FB74A7"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Big Dance has made positive links with Brazil to hand-over the legacy for the 2016 Olympic and Paralympic Games</w:t>
      </w:r>
      <w:r>
        <w:rPr>
          <w:rFonts w:ascii="Calibri" w:hAnsi="Calibri" w:cs="Arial"/>
          <w:sz w:val="22"/>
          <w:szCs w:val="22"/>
        </w:rPr>
        <w:t>.</w:t>
      </w:r>
    </w:p>
    <w:p w:rsidR="00612909" w:rsidRPr="00FB74A7" w:rsidRDefault="00FB74A7" w:rsidP="00FD5790">
      <w:pPr>
        <w:pStyle w:val="ListParagraph0"/>
        <w:numPr>
          <w:ilvl w:val="0"/>
          <w:numId w:val="45"/>
        </w:numPr>
        <w:spacing w:line="240" w:lineRule="auto"/>
        <w:ind w:left="284" w:hanging="284"/>
        <w:jc w:val="both"/>
        <w:rPr>
          <w:rFonts w:ascii="Calibri" w:hAnsi="Calibri" w:cs="Arial"/>
          <w:sz w:val="22"/>
          <w:szCs w:val="22"/>
        </w:rPr>
      </w:pPr>
      <w:r w:rsidRPr="00FB74A7">
        <w:rPr>
          <w:rFonts w:ascii="Calibri" w:hAnsi="Calibri" w:cs="Arial"/>
          <w:sz w:val="22"/>
          <w:szCs w:val="22"/>
        </w:rPr>
        <w:t>Final audience numbers and a full evaluation is underway</w:t>
      </w:r>
      <w:r>
        <w:rPr>
          <w:rFonts w:ascii="Calibri" w:hAnsi="Calibri" w:cs="Arial"/>
          <w:sz w:val="22"/>
          <w:szCs w:val="22"/>
        </w:rPr>
        <w:t>.</w:t>
      </w:r>
    </w:p>
    <w:p w:rsidR="002A4581" w:rsidRDefault="002A4581" w:rsidP="00131F2C">
      <w:pPr>
        <w:pStyle w:val="ACEArialPlain"/>
        <w:spacing w:line="240" w:lineRule="auto"/>
        <w:jc w:val="both"/>
        <w:rPr>
          <w:rFonts w:ascii="Calibri" w:hAnsi="Calibri" w:cs="Arial"/>
          <w:sz w:val="22"/>
          <w:szCs w:val="22"/>
        </w:rPr>
      </w:pPr>
    </w:p>
    <w:p w:rsidR="00612909" w:rsidRPr="0038140E" w:rsidRDefault="00FB74A7" w:rsidP="004617AB">
      <w:pPr>
        <w:pStyle w:val="Heading2"/>
        <w:numPr>
          <w:ilvl w:val="0"/>
          <w:numId w:val="16"/>
        </w:numPr>
        <w:rPr>
          <w:rFonts w:ascii="Calibri" w:hAnsi="Calibri" w:cs="Calibri"/>
          <w:sz w:val="22"/>
          <w:szCs w:val="22"/>
        </w:rPr>
      </w:pPr>
      <w:bookmarkStart w:id="5" w:name="_Toc339292859"/>
      <w:bookmarkStart w:id="6" w:name="_Toc303582513"/>
      <w:bookmarkStart w:id="7" w:name="_Toc303583570"/>
      <w:r>
        <w:rPr>
          <w:rFonts w:ascii="Calibri" w:hAnsi="Calibri" w:cs="Calibri"/>
          <w:sz w:val="22"/>
          <w:szCs w:val="22"/>
        </w:rPr>
        <w:t>Creative Employment Programme</w:t>
      </w:r>
      <w:bookmarkEnd w:id="5"/>
    </w:p>
    <w:p w:rsidR="00FB74A7" w:rsidRPr="00FB74A7" w:rsidRDefault="00FB74A7" w:rsidP="00FB74A7">
      <w:pPr>
        <w:autoSpaceDE w:val="0"/>
        <w:autoSpaceDN w:val="0"/>
        <w:adjustRightInd w:val="0"/>
        <w:rPr>
          <w:rFonts w:ascii="Calibri" w:hAnsi="Calibri" w:cs="Arial"/>
        </w:rPr>
      </w:pPr>
      <w:r w:rsidRPr="00FB74A7">
        <w:rPr>
          <w:rFonts w:ascii="Calibri" w:hAnsi="Calibri" w:cs="Arial"/>
        </w:rPr>
        <w:t xml:space="preserve">As part of Achieving great art for everyone, one of the Arts Council priorities is to create fairer entry routes into the arts and cultural sector and increase workforce diversity. The Arts Council has launched the Creative employment programme to help young unemployed people find paid entry level work in the arts and cultural sector. The Creative employment programme is designed to provide unemployed people aged 16-24 (graduate and non-graduate) gain access to on the job training, skills and experience in the arts and cultural sector by creating up to 6500 new apprenticeships, pre-apprenticeships and paid internships. There is currently a skills shortage - more than a quarter of employers in the creative and cultural sector have had difficulty in recruiting due to a lack of experience and skills in applicants. The programme is designed to be responsive to the local community and economy working with employers, local authorities, Local Enterprise Partnerships, further and higher education institutions, youth services and the welfare to work infrastructure. </w:t>
      </w:r>
    </w:p>
    <w:p w:rsidR="00FB74A7" w:rsidRPr="00FB74A7" w:rsidRDefault="00FB74A7" w:rsidP="00FB74A7">
      <w:pPr>
        <w:autoSpaceDE w:val="0"/>
        <w:autoSpaceDN w:val="0"/>
        <w:adjustRightInd w:val="0"/>
        <w:rPr>
          <w:rFonts w:ascii="Calibri" w:hAnsi="Calibri" w:cs="Arial"/>
        </w:rPr>
      </w:pPr>
    </w:p>
    <w:p w:rsidR="00612909" w:rsidRDefault="00FB74A7" w:rsidP="00FB74A7">
      <w:pPr>
        <w:autoSpaceDE w:val="0"/>
        <w:autoSpaceDN w:val="0"/>
        <w:adjustRightInd w:val="0"/>
        <w:rPr>
          <w:rFonts w:ascii="Calibri" w:hAnsi="Calibri" w:cs="Arial"/>
        </w:rPr>
      </w:pPr>
      <w:r w:rsidRPr="00FB74A7">
        <w:rPr>
          <w:rFonts w:ascii="Calibri" w:hAnsi="Calibri" w:cs="Arial"/>
        </w:rPr>
        <w:t>The successful applicant is due to be appointed in November 2012 and will receive up to £15 million to deliver the programme nationally, from December 2012 to March 2015. It follows the success of two initiatives: the Creative Jobs Programme, managed by the Royal Opera House, which launched at the end of May to coincide with the London 2012 Festival; and the DCMS Jerwood Creative Bursaries Scheme for new arts graduates, which ran from March 2010 to March 2012.</w:t>
      </w:r>
    </w:p>
    <w:p w:rsidR="0099349D" w:rsidRPr="00612909" w:rsidRDefault="0099349D" w:rsidP="0099349D">
      <w:pPr>
        <w:autoSpaceDE w:val="0"/>
        <w:autoSpaceDN w:val="0"/>
        <w:adjustRightInd w:val="0"/>
        <w:rPr>
          <w:rFonts w:ascii="Calibri" w:hAnsi="Calibri" w:cs="Arial"/>
        </w:rPr>
      </w:pPr>
    </w:p>
    <w:p w:rsidR="00612909" w:rsidRPr="0038140E" w:rsidRDefault="0099349D" w:rsidP="004617AB">
      <w:pPr>
        <w:pStyle w:val="Heading2"/>
        <w:numPr>
          <w:ilvl w:val="0"/>
          <w:numId w:val="16"/>
        </w:numPr>
        <w:rPr>
          <w:rFonts w:ascii="Calibri" w:hAnsi="Calibri" w:cs="Calibri"/>
          <w:sz w:val="22"/>
          <w:szCs w:val="22"/>
        </w:rPr>
      </w:pPr>
      <w:bookmarkStart w:id="8" w:name="_Toc326745762"/>
      <w:bookmarkStart w:id="9" w:name="_Toc339292860"/>
      <w:r w:rsidRPr="0099349D">
        <w:rPr>
          <w:rFonts w:ascii="Calibri" w:hAnsi="Calibri" w:cs="Calibri"/>
          <w:sz w:val="22"/>
          <w:szCs w:val="22"/>
        </w:rPr>
        <w:t>Funding Opportunities</w:t>
      </w:r>
      <w:bookmarkEnd w:id="8"/>
      <w:bookmarkEnd w:id="9"/>
    </w:p>
    <w:p w:rsidR="005E53F9" w:rsidRPr="005E53F9" w:rsidRDefault="0099349D" w:rsidP="000A0507">
      <w:pPr>
        <w:autoSpaceDE w:val="0"/>
        <w:autoSpaceDN w:val="0"/>
        <w:ind w:left="284" w:hanging="284"/>
        <w:rPr>
          <w:rFonts w:ascii="Calibri" w:eastAsia="Calibri" w:hAnsi="Calibri" w:cs="Calibri"/>
          <w:lang w:eastAsia="en-GB"/>
        </w:rPr>
      </w:pPr>
      <w:r w:rsidRPr="0099349D">
        <w:rPr>
          <w:rFonts w:ascii="Calibri" w:hAnsi="Calibri" w:cs="Arial"/>
        </w:rPr>
        <w:t>•</w:t>
      </w:r>
      <w:r w:rsidRPr="0099349D">
        <w:rPr>
          <w:rFonts w:ascii="Calibri" w:hAnsi="Calibri" w:cs="Arial"/>
        </w:rPr>
        <w:tab/>
      </w:r>
      <w:hyperlink r:id="rId10" w:history="1">
        <w:r w:rsidR="005E53F9" w:rsidRPr="005E53F9">
          <w:rPr>
            <w:rFonts w:ascii="Calibri" w:eastAsia="Calibri" w:hAnsi="Calibri" w:cs="Calibri"/>
            <w:color w:val="0000FF"/>
            <w:u w:val="single"/>
            <w:lang w:eastAsia="en-GB"/>
          </w:rPr>
          <w:t>Protecting Playing Fields</w:t>
        </w:r>
      </w:hyperlink>
      <w:r w:rsidR="005E53F9" w:rsidRPr="005E53F9">
        <w:rPr>
          <w:rFonts w:ascii="Calibri" w:eastAsia="Calibri" w:hAnsi="Calibri" w:cs="Calibri"/>
          <w:lang w:eastAsia="en-GB"/>
        </w:rPr>
        <w:t xml:space="preserve"> Round 4 - 10</w:t>
      </w:r>
      <w:r w:rsidR="005E53F9" w:rsidRPr="005E53F9">
        <w:rPr>
          <w:rFonts w:ascii="Calibri" w:eastAsia="Calibri" w:hAnsi="Calibri" w:cs="Calibri"/>
          <w:vertAlign w:val="superscript"/>
          <w:lang w:eastAsia="en-GB"/>
        </w:rPr>
        <w:t>th</w:t>
      </w:r>
      <w:r w:rsidR="005E53F9" w:rsidRPr="005E53F9">
        <w:rPr>
          <w:rFonts w:ascii="Calibri" w:eastAsia="Calibri" w:hAnsi="Calibri" w:cs="Calibri"/>
          <w:lang w:eastAsia="en-GB"/>
        </w:rPr>
        <w:t xml:space="preserve"> Dec</w:t>
      </w:r>
      <w:r w:rsidR="005E53F9">
        <w:rPr>
          <w:rFonts w:ascii="Calibri" w:eastAsia="Calibri" w:hAnsi="Calibri" w:cs="Calibri"/>
          <w:lang w:eastAsia="en-GB"/>
        </w:rPr>
        <w:t>-</w:t>
      </w:r>
      <w:r w:rsidR="005E53F9" w:rsidRPr="005E53F9">
        <w:rPr>
          <w:rFonts w:ascii="Calibri" w:eastAsia="Calibri" w:hAnsi="Calibri" w:cs="Calibri"/>
          <w:lang w:eastAsia="en-GB"/>
        </w:rPr>
        <w:t>18</w:t>
      </w:r>
      <w:r w:rsidR="005E53F9" w:rsidRPr="005E53F9">
        <w:rPr>
          <w:rFonts w:ascii="Calibri" w:eastAsia="Calibri" w:hAnsi="Calibri" w:cs="Calibri"/>
          <w:vertAlign w:val="superscript"/>
          <w:lang w:eastAsia="en-GB"/>
        </w:rPr>
        <w:t>th</w:t>
      </w:r>
      <w:r w:rsidR="005E53F9" w:rsidRPr="005E53F9">
        <w:rPr>
          <w:rFonts w:ascii="Calibri" w:eastAsia="Calibri" w:hAnsi="Calibri" w:cs="Calibri"/>
          <w:lang w:eastAsia="en-GB"/>
        </w:rPr>
        <w:t xml:space="preserve"> Feb. We do want more applications from London. Please contact Joel Brookfield or Stuart Makepeace if you are thinking of submitting an application</w:t>
      </w:r>
    </w:p>
    <w:p w:rsidR="005E53F9" w:rsidRPr="005E53F9" w:rsidRDefault="006738B5" w:rsidP="000A0507">
      <w:pPr>
        <w:pStyle w:val="ListParagraph0"/>
        <w:numPr>
          <w:ilvl w:val="0"/>
          <w:numId w:val="45"/>
        </w:numPr>
        <w:autoSpaceDE w:val="0"/>
        <w:autoSpaceDN w:val="0"/>
        <w:spacing w:line="240" w:lineRule="auto"/>
        <w:ind w:left="284" w:hanging="284"/>
        <w:rPr>
          <w:rFonts w:ascii="Calibri" w:eastAsia="Calibri" w:hAnsi="Calibri" w:cs="Calibri"/>
          <w:sz w:val="22"/>
          <w:szCs w:val="22"/>
          <w:lang w:eastAsia="en-GB"/>
        </w:rPr>
      </w:pPr>
      <w:hyperlink r:id="rId11" w:history="1">
        <w:r w:rsidR="005E53F9" w:rsidRPr="005E53F9">
          <w:rPr>
            <w:rFonts w:ascii="Calibri" w:eastAsia="Calibri" w:hAnsi="Calibri" w:cs="Calibri"/>
            <w:color w:val="0000FF"/>
            <w:sz w:val="22"/>
            <w:szCs w:val="22"/>
            <w:u w:val="single"/>
            <w:lang w:eastAsia="en-GB"/>
          </w:rPr>
          <w:t>Inspired Facilities</w:t>
        </w:r>
      </w:hyperlink>
      <w:r w:rsidR="005E53F9" w:rsidRPr="005E53F9">
        <w:rPr>
          <w:rFonts w:ascii="Calibri" w:eastAsia="Calibri" w:hAnsi="Calibri" w:cs="Calibri"/>
          <w:sz w:val="22"/>
          <w:szCs w:val="22"/>
          <w:lang w:eastAsia="en-GB"/>
        </w:rPr>
        <w:t xml:space="preserve"> Round 4</w:t>
      </w:r>
      <w:r w:rsidR="005E53F9">
        <w:rPr>
          <w:rFonts w:ascii="Calibri" w:eastAsia="Calibri" w:hAnsi="Calibri" w:cs="Calibri"/>
          <w:sz w:val="22"/>
          <w:szCs w:val="22"/>
          <w:lang w:eastAsia="en-GB"/>
        </w:rPr>
        <w:t xml:space="preserve"> -</w:t>
      </w:r>
      <w:r w:rsidR="005E53F9" w:rsidRPr="005E53F9">
        <w:rPr>
          <w:rFonts w:ascii="Calibri" w:eastAsia="Calibri" w:hAnsi="Calibri" w:cs="Calibri"/>
          <w:sz w:val="22"/>
          <w:szCs w:val="22"/>
          <w:lang w:eastAsia="en-GB"/>
        </w:rPr>
        <w:t xml:space="preserve"> 4</w:t>
      </w:r>
      <w:r w:rsidR="005E53F9" w:rsidRPr="005E53F9">
        <w:rPr>
          <w:rFonts w:ascii="Calibri" w:eastAsia="Calibri" w:hAnsi="Calibri" w:cs="Calibri"/>
          <w:sz w:val="22"/>
          <w:szCs w:val="22"/>
          <w:vertAlign w:val="superscript"/>
          <w:lang w:eastAsia="en-GB"/>
        </w:rPr>
        <w:t>th</w:t>
      </w:r>
      <w:r w:rsidR="005E53F9" w:rsidRPr="005E53F9">
        <w:rPr>
          <w:rFonts w:ascii="Calibri" w:eastAsia="Calibri" w:hAnsi="Calibri" w:cs="Calibri"/>
          <w:sz w:val="22"/>
          <w:szCs w:val="22"/>
          <w:lang w:eastAsia="en-GB"/>
        </w:rPr>
        <w:t xml:space="preserve"> March 2013</w:t>
      </w:r>
      <w:r w:rsidR="005E53F9">
        <w:rPr>
          <w:rFonts w:ascii="Calibri" w:eastAsia="Calibri" w:hAnsi="Calibri" w:cs="Calibri"/>
          <w:sz w:val="22"/>
          <w:szCs w:val="22"/>
          <w:lang w:eastAsia="en-GB"/>
        </w:rPr>
        <w:t>-</w:t>
      </w:r>
      <w:r w:rsidR="005E53F9" w:rsidRPr="005E53F9">
        <w:rPr>
          <w:rFonts w:ascii="Calibri" w:eastAsia="Calibri" w:hAnsi="Calibri" w:cs="Calibri"/>
          <w:sz w:val="22"/>
          <w:szCs w:val="22"/>
          <w:lang w:eastAsia="en-GB"/>
        </w:rPr>
        <w:t>29</w:t>
      </w:r>
      <w:r w:rsidR="005E53F9" w:rsidRPr="005E53F9">
        <w:rPr>
          <w:rFonts w:ascii="Calibri" w:eastAsia="Calibri" w:hAnsi="Calibri" w:cs="Calibri"/>
          <w:sz w:val="22"/>
          <w:szCs w:val="22"/>
          <w:vertAlign w:val="superscript"/>
          <w:lang w:eastAsia="en-GB"/>
        </w:rPr>
        <w:t>th</w:t>
      </w:r>
      <w:r w:rsidR="005E53F9" w:rsidRPr="005E53F9">
        <w:rPr>
          <w:rFonts w:ascii="Calibri" w:eastAsia="Calibri" w:hAnsi="Calibri" w:cs="Calibri"/>
          <w:sz w:val="22"/>
          <w:szCs w:val="22"/>
          <w:lang w:eastAsia="en-GB"/>
        </w:rPr>
        <w:t xml:space="preserve"> April 2013. </w:t>
      </w:r>
    </w:p>
    <w:p w:rsidR="005E53F9" w:rsidRPr="005E53F9" w:rsidRDefault="006738B5" w:rsidP="000A0507">
      <w:pPr>
        <w:pStyle w:val="ListParagraph0"/>
        <w:numPr>
          <w:ilvl w:val="0"/>
          <w:numId w:val="45"/>
        </w:numPr>
        <w:autoSpaceDE w:val="0"/>
        <w:autoSpaceDN w:val="0"/>
        <w:spacing w:line="240" w:lineRule="auto"/>
        <w:ind w:left="284" w:hanging="284"/>
        <w:rPr>
          <w:rFonts w:ascii="Calibri" w:eastAsia="Calibri" w:hAnsi="Calibri" w:cs="Calibri"/>
          <w:sz w:val="22"/>
          <w:szCs w:val="22"/>
          <w:lang w:eastAsia="en-GB"/>
        </w:rPr>
      </w:pPr>
      <w:hyperlink r:id="rId12" w:history="1">
        <w:r w:rsidR="005E53F9" w:rsidRPr="005E53F9">
          <w:rPr>
            <w:rFonts w:ascii="Calibri" w:eastAsia="Calibri" w:hAnsi="Calibri" w:cs="Calibri"/>
            <w:color w:val="0000FF"/>
            <w:sz w:val="22"/>
            <w:szCs w:val="22"/>
            <w:u w:val="single"/>
            <w:lang w:eastAsia="en-GB"/>
          </w:rPr>
          <w:t>Small Grants</w:t>
        </w:r>
      </w:hyperlink>
      <w:r w:rsidR="005E53F9" w:rsidRPr="005E53F9">
        <w:rPr>
          <w:rFonts w:ascii="Calibri" w:eastAsia="Calibri" w:hAnsi="Calibri" w:cs="Calibri"/>
          <w:sz w:val="22"/>
          <w:szCs w:val="22"/>
          <w:lang w:eastAsia="en-GB"/>
        </w:rPr>
        <w:t xml:space="preserve"> and </w:t>
      </w:r>
      <w:hyperlink r:id="rId13" w:history="1">
        <w:r w:rsidR="005E53F9" w:rsidRPr="005E53F9">
          <w:rPr>
            <w:rFonts w:ascii="Calibri" w:eastAsia="Calibri" w:hAnsi="Calibri" w:cs="Calibri"/>
            <w:color w:val="0000FF"/>
            <w:sz w:val="22"/>
            <w:szCs w:val="22"/>
            <w:u w:val="single"/>
            <w:lang w:eastAsia="en-GB"/>
          </w:rPr>
          <w:t>Sportsmatch</w:t>
        </w:r>
      </w:hyperlink>
      <w:r w:rsidR="005E53F9" w:rsidRPr="005E53F9">
        <w:rPr>
          <w:rFonts w:ascii="Calibri" w:eastAsia="Calibri" w:hAnsi="Calibri" w:cs="Calibri"/>
          <w:sz w:val="22"/>
          <w:szCs w:val="22"/>
          <w:lang w:eastAsia="en-GB"/>
        </w:rPr>
        <w:t xml:space="preserve"> grants are still available for 2012/13. The assessment criteria have been amended to bring them into line with our new strategic priorities. Sportsmatch in particular is undersubscribed so please look to see if any of your sports clubs could benefit. </w:t>
      </w:r>
    </w:p>
    <w:p w:rsidR="005E53F9" w:rsidRPr="005E53F9" w:rsidRDefault="005E53F9" w:rsidP="000A0507">
      <w:pPr>
        <w:pStyle w:val="ListParagraph0"/>
        <w:numPr>
          <w:ilvl w:val="0"/>
          <w:numId w:val="45"/>
        </w:numPr>
        <w:autoSpaceDE w:val="0"/>
        <w:autoSpaceDN w:val="0"/>
        <w:spacing w:line="240" w:lineRule="auto"/>
        <w:ind w:left="284" w:hanging="284"/>
        <w:rPr>
          <w:rFonts w:ascii="Calibri" w:eastAsia="Calibri" w:hAnsi="Calibri" w:cs="Calibri"/>
          <w:sz w:val="22"/>
          <w:szCs w:val="22"/>
          <w:lang w:eastAsia="en-GB"/>
        </w:rPr>
      </w:pPr>
      <w:r w:rsidRPr="005E53F9">
        <w:rPr>
          <w:rFonts w:ascii="Calibri" w:eastAsia="Calibri" w:hAnsi="Calibri" w:cs="Calibri"/>
          <w:sz w:val="22"/>
          <w:szCs w:val="22"/>
          <w:lang w:eastAsia="en-GB"/>
        </w:rPr>
        <w:t xml:space="preserve">Community Sport Activation Fund – opening January 2013. £40m revenue funding aimed at local participation opportunities developed in partnership. </w:t>
      </w:r>
    </w:p>
    <w:p w:rsidR="005E53F9" w:rsidRPr="005E53F9" w:rsidRDefault="005E53F9" w:rsidP="005E53F9">
      <w:pPr>
        <w:tabs>
          <w:tab w:val="left" w:pos="426"/>
        </w:tabs>
        <w:autoSpaceDE w:val="0"/>
        <w:autoSpaceDN w:val="0"/>
        <w:adjustRightInd w:val="0"/>
        <w:ind w:left="360" w:hanging="360"/>
        <w:rPr>
          <w:rFonts w:ascii="Calibri" w:hAnsi="Calibri" w:cs="Arial"/>
        </w:rPr>
      </w:pPr>
    </w:p>
    <w:p w:rsidR="00612909" w:rsidRPr="005E53F9" w:rsidRDefault="00612909" w:rsidP="004617AB">
      <w:pPr>
        <w:pStyle w:val="Heading2"/>
        <w:numPr>
          <w:ilvl w:val="0"/>
          <w:numId w:val="16"/>
        </w:numPr>
        <w:rPr>
          <w:rFonts w:ascii="Calibri" w:hAnsi="Calibri" w:cs="Calibri"/>
          <w:sz w:val="22"/>
          <w:szCs w:val="22"/>
        </w:rPr>
      </w:pPr>
      <w:bookmarkStart w:id="10" w:name="_Toc326745763"/>
      <w:bookmarkStart w:id="11" w:name="_Toc339292861"/>
      <w:r w:rsidRPr="005E53F9">
        <w:rPr>
          <w:rFonts w:ascii="Calibri" w:hAnsi="Calibri" w:cs="Calibri"/>
          <w:sz w:val="22"/>
          <w:szCs w:val="22"/>
        </w:rPr>
        <w:t xml:space="preserve">Sport England Contact </w:t>
      </w:r>
      <w:r w:rsidR="00CB6930" w:rsidRPr="005E53F9">
        <w:rPr>
          <w:rFonts w:ascii="Calibri" w:hAnsi="Calibri" w:cs="Calibri"/>
          <w:sz w:val="22"/>
          <w:szCs w:val="22"/>
        </w:rPr>
        <w:t>D</w:t>
      </w:r>
      <w:r w:rsidRPr="005E53F9">
        <w:rPr>
          <w:rFonts w:ascii="Calibri" w:hAnsi="Calibri" w:cs="Calibri"/>
          <w:sz w:val="22"/>
          <w:szCs w:val="22"/>
        </w:rPr>
        <w:t>etails</w:t>
      </w:r>
      <w:bookmarkEnd w:id="6"/>
      <w:bookmarkEnd w:id="7"/>
      <w:bookmarkEnd w:id="10"/>
      <w:bookmarkEnd w:id="11"/>
    </w:p>
    <w:p w:rsidR="005E53F9" w:rsidRPr="005E53F9" w:rsidRDefault="005E53F9" w:rsidP="005E53F9">
      <w:pPr>
        <w:pStyle w:val="ACEArialPlain"/>
        <w:spacing w:line="240" w:lineRule="auto"/>
        <w:jc w:val="both"/>
        <w:rPr>
          <w:rFonts w:ascii="Calibri" w:hAnsi="Calibri" w:cs="Calibri"/>
          <w:sz w:val="22"/>
          <w:szCs w:val="22"/>
        </w:rPr>
      </w:pPr>
      <w:r w:rsidRPr="005E53F9">
        <w:rPr>
          <w:rFonts w:ascii="Calibri" w:hAnsi="Calibri" w:cs="Calibri"/>
          <w:sz w:val="22"/>
          <w:szCs w:val="22"/>
        </w:rPr>
        <w:t xml:space="preserve">If you wish to contact any of the Sport England London Office team, we’d be delighted to hear from you. Your local Relationships Managers are: </w:t>
      </w:r>
    </w:p>
    <w:p w:rsidR="005E53F9" w:rsidRPr="005E53F9" w:rsidRDefault="005E53F9" w:rsidP="005E53F9">
      <w:pPr>
        <w:pStyle w:val="ACEArialPlain"/>
        <w:spacing w:line="240" w:lineRule="auto"/>
        <w:jc w:val="both"/>
        <w:rPr>
          <w:rFonts w:ascii="Calibri" w:hAnsi="Calibri" w:cs="Calibri"/>
          <w:sz w:val="22"/>
          <w:szCs w:val="22"/>
        </w:rPr>
      </w:pPr>
      <w:r w:rsidRPr="005E53F9">
        <w:rPr>
          <w:rFonts w:ascii="Calibri" w:hAnsi="Calibri" w:cs="Calibri"/>
          <w:sz w:val="22"/>
          <w:szCs w:val="22"/>
        </w:rPr>
        <w:t>•</w:t>
      </w:r>
      <w:r w:rsidRPr="005E53F9">
        <w:rPr>
          <w:rFonts w:ascii="Calibri" w:hAnsi="Calibri" w:cs="Calibri"/>
          <w:sz w:val="22"/>
          <w:szCs w:val="22"/>
        </w:rPr>
        <w:tab/>
        <w:t xml:space="preserve">Joel Brookfield (Local Government) </w:t>
      </w:r>
      <w:hyperlink r:id="rId14" w:history="1">
        <w:r w:rsidRPr="005E53F9">
          <w:rPr>
            <w:rFonts w:ascii="Calibri" w:hAnsi="Calibri" w:cs="Calibri"/>
            <w:color w:val="0000FF"/>
            <w:sz w:val="22"/>
            <w:szCs w:val="22"/>
            <w:u w:val="single"/>
          </w:rPr>
          <w:t>joel.brookfield@sportengland.org</w:t>
        </w:r>
      </w:hyperlink>
      <w:r w:rsidRPr="005E53F9">
        <w:rPr>
          <w:rFonts w:ascii="Calibri" w:hAnsi="Calibri" w:cs="Calibri"/>
          <w:sz w:val="22"/>
          <w:szCs w:val="22"/>
        </w:rPr>
        <w:t>; 020 7273 1959</w:t>
      </w:r>
    </w:p>
    <w:p w:rsidR="005E53F9" w:rsidRPr="005E53F9" w:rsidRDefault="005E53F9" w:rsidP="005E53F9">
      <w:pPr>
        <w:pStyle w:val="ACEArialPlain"/>
        <w:spacing w:line="240" w:lineRule="auto"/>
        <w:jc w:val="both"/>
        <w:rPr>
          <w:rFonts w:ascii="Calibri" w:hAnsi="Calibri" w:cs="Calibri"/>
          <w:sz w:val="22"/>
          <w:szCs w:val="22"/>
        </w:rPr>
      </w:pPr>
      <w:r w:rsidRPr="005E53F9">
        <w:rPr>
          <w:rFonts w:ascii="Calibri" w:hAnsi="Calibri" w:cs="Calibri"/>
          <w:sz w:val="22"/>
          <w:szCs w:val="22"/>
        </w:rPr>
        <w:t>•</w:t>
      </w:r>
      <w:r w:rsidRPr="005E53F9">
        <w:rPr>
          <w:rFonts w:ascii="Calibri" w:hAnsi="Calibri" w:cs="Calibri"/>
          <w:sz w:val="22"/>
          <w:szCs w:val="22"/>
        </w:rPr>
        <w:tab/>
        <w:t xml:space="preserve">Stuart Makepeace (Facilities and Planning) </w:t>
      </w:r>
      <w:hyperlink r:id="rId15" w:history="1">
        <w:r w:rsidRPr="005E53F9">
          <w:rPr>
            <w:rFonts w:ascii="Calibri" w:hAnsi="Calibri" w:cs="Calibri"/>
            <w:color w:val="0000FF"/>
            <w:sz w:val="22"/>
            <w:szCs w:val="22"/>
            <w:u w:val="single"/>
          </w:rPr>
          <w:t>stuart.makepeace@sportengland.org</w:t>
        </w:r>
      </w:hyperlink>
      <w:r w:rsidRPr="005E53F9">
        <w:rPr>
          <w:rFonts w:ascii="Calibri" w:hAnsi="Calibri" w:cs="Calibri"/>
          <w:sz w:val="22"/>
          <w:szCs w:val="22"/>
        </w:rPr>
        <w:t>; 020 7273 1736</w:t>
      </w:r>
    </w:p>
    <w:p w:rsidR="005E53F9" w:rsidRPr="005E53F9" w:rsidRDefault="005E53F9" w:rsidP="005E53F9">
      <w:pPr>
        <w:pStyle w:val="ACEArialPlain"/>
        <w:spacing w:line="240" w:lineRule="auto"/>
        <w:jc w:val="both"/>
        <w:rPr>
          <w:rFonts w:ascii="Calibri" w:hAnsi="Calibri" w:cs="Calibri"/>
          <w:sz w:val="22"/>
          <w:szCs w:val="22"/>
        </w:rPr>
      </w:pPr>
      <w:r w:rsidRPr="005E53F9">
        <w:rPr>
          <w:rFonts w:ascii="Calibri" w:hAnsi="Calibri" w:cs="Calibri"/>
          <w:sz w:val="22"/>
          <w:szCs w:val="22"/>
        </w:rPr>
        <w:t>•</w:t>
      </w:r>
      <w:r w:rsidRPr="005E53F9">
        <w:rPr>
          <w:rFonts w:ascii="Calibri" w:hAnsi="Calibri" w:cs="Calibri"/>
          <w:sz w:val="22"/>
          <w:szCs w:val="22"/>
        </w:rPr>
        <w:tab/>
        <w:t xml:space="preserve">Julie Edwards (Community Sport) </w:t>
      </w:r>
      <w:hyperlink r:id="rId16" w:history="1">
        <w:r w:rsidRPr="005E53F9">
          <w:rPr>
            <w:rFonts w:ascii="Calibri" w:hAnsi="Calibri" w:cs="Calibri"/>
            <w:color w:val="0000FF"/>
            <w:sz w:val="22"/>
            <w:szCs w:val="22"/>
            <w:u w:val="single"/>
          </w:rPr>
          <w:t>julie.edwards@sportengland.org</w:t>
        </w:r>
      </w:hyperlink>
      <w:r w:rsidRPr="005E53F9">
        <w:rPr>
          <w:rFonts w:ascii="Calibri" w:hAnsi="Calibri" w:cs="Calibri"/>
          <w:sz w:val="22"/>
          <w:szCs w:val="22"/>
        </w:rPr>
        <w:t>; 020 7273 1541</w:t>
      </w:r>
    </w:p>
    <w:p w:rsidR="00612909" w:rsidRPr="005E53F9" w:rsidRDefault="005E53F9" w:rsidP="005E53F9">
      <w:pPr>
        <w:pStyle w:val="ACEArialPlain"/>
        <w:spacing w:line="240" w:lineRule="auto"/>
        <w:jc w:val="both"/>
        <w:rPr>
          <w:rFonts w:ascii="Calibri" w:hAnsi="Calibri" w:cs="Calibri"/>
          <w:sz w:val="22"/>
          <w:szCs w:val="22"/>
        </w:rPr>
      </w:pPr>
      <w:r w:rsidRPr="005E53F9">
        <w:rPr>
          <w:rFonts w:ascii="Calibri" w:hAnsi="Calibri" w:cs="Calibri"/>
          <w:sz w:val="22"/>
          <w:szCs w:val="22"/>
        </w:rPr>
        <w:t>•</w:t>
      </w:r>
      <w:r w:rsidRPr="005E53F9">
        <w:rPr>
          <w:rFonts w:ascii="Calibri" w:hAnsi="Calibri" w:cs="Calibri"/>
          <w:sz w:val="22"/>
          <w:szCs w:val="22"/>
        </w:rPr>
        <w:tab/>
        <w:t xml:space="preserve">Hannah Bladen (Strategic Lead) </w:t>
      </w:r>
      <w:hyperlink r:id="rId17" w:history="1">
        <w:r w:rsidRPr="005E53F9">
          <w:rPr>
            <w:rFonts w:ascii="Calibri" w:hAnsi="Calibri" w:cs="Calibri"/>
            <w:color w:val="0000FF"/>
            <w:sz w:val="22"/>
            <w:szCs w:val="22"/>
            <w:u w:val="single"/>
          </w:rPr>
          <w:t>hannah.bladen@sportengland.org</w:t>
        </w:r>
      </w:hyperlink>
      <w:r w:rsidRPr="005E53F9">
        <w:rPr>
          <w:rFonts w:ascii="Calibri" w:hAnsi="Calibri" w:cs="Calibri"/>
          <w:sz w:val="22"/>
          <w:szCs w:val="22"/>
        </w:rPr>
        <w:t>; 020 7273 1562</w:t>
      </w:r>
    </w:p>
    <w:p w:rsidR="005E53F9" w:rsidRDefault="005E53F9" w:rsidP="005E53F9">
      <w:pPr>
        <w:pStyle w:val="ACEArialPlain"/>
        <w:spacing w:line="240" w:lineRule="auto"/>
        <w:jc w:val="both"/>
        <w:rPr>
          <w:rFonts w:ascii="Calibri" w:hAnsi="Calibri" w:cs="Arial"/>
          <w:sz w:val="22"/>
          <w:szCs w:val="22"/>
        </w:rPr>
      </w:pPr>
    </w:p>
    <w:p w:rsidR="006414F6" w:rsidRPr="006414F6" w:rsidRDefault="0016254E" w:rsidP="004617AB">
      <w:pPr>
        <w:pStyle w:val="Heading2"/>
        <w:numPr>
          <w:ilvl w:val="0"/>
          <w:numId w:val="16"/>
        </w:numPr>
        <w:rPr>
          <w:rFonts w:ascii="Calibri" w:hAnsi="Calibri" w:cs="Calibri"/>
          <w:sz w:val="22"/>
          <w:szCs w:val="22"/>
        </w:rPr>
      </w:pPr>
      <w:bookmarkStart w:id="12" w:name="_Toc339292862"/>
      <w:r>
        <w:rPr>
          <w:rFonts w:ascii="Calibri" w:hAnsi="Calibri" w:cs="Calibri"/>
          <w:sz w:val="22"/>
          <w:szCs w:val="22"/>
        </w:rPr>
        <w:t>London Libraries</w:t>
      </w:r>
      <w:bookmarkEnd w:id="12"/>
    </w:p>
    <w:p w:rsidR="0016254E" w:rsidRPr="0016254E" w:rsidRDefault="0016254E" w:rsidP="0016254E">
      <w:pPr>
        <w:pStyle w:val="ListParagraph0"/>
        <w:numPr>
          <w:ilvl w:val="0"/>
          <w:numId w:val="46"/>
        </w:numPr>
        <w:ind w:left="426" w:hanging="426"/>
        <w:rPr>
          <w:rFonts w:ascii="Calibri" w:hAnsi="Calibri" w:cs="Calibri"/>
          <w:b/>
          <w:sz w:val="22"/>
          <w:szCs w:val="22"/>
        </w:rPr>
      </w:pPr>
      <w:r w:rsidRPr="0016254E">
        <w:rPr>
          <w:rFonts w:ascii="Calibri" w:hAnsi="Calibri" w:cs="Calibri"/>
          <w:b/>
          <w:sz w:val="22"/>
          <w:szCs w:val="22"/>
        </w:rPr>
        <w:t>Envisioning the Library of the Future:</w:t>
      </w:r>
    </w:p>
    <w:p w:rsidR="0016254E" w:rsidRPr="0016254E" w:rsidRDefault="0016254E" w:rsidP="0016254E">
      <w:pPr>
        <w:rPr>
          <w:rFonts w:ascii="Calibri" w:hAnsi="Calibri" w:cs="Calibri"/>
        </w:rPr>
      </w:pPr>
      <w:r w:rsidRPr="0016254E">
        <w:rPr>
          <w:rFonts w:ascii="Calibri" w:hAnsi="Calibri" w:cs="Calibri"/>
        </w:rPr>
        <w:t>The Arts Council is engaged in a programme of research and debate that will help us to develop a long-term vision for public libraries in England. This work builds upon Culture, knowledge and understanding: great museums and libraries for everyone, a framework for our decision making for museums and libraries from 2011 to 2015.</w:t>
      </w:r>
    </w:p>
    <w:p w:rsidR="0016254E" w:rsidRPr="0016254E" w:rsidRDefault="0016254E" w:rsidP="0016254E">
      <w:pPr>
        <w:rPr>
          <w:rFonts w:ascii="Calibri" w:hAnsi="Calibri" w:cs="Calibri"/>
        </w:rPr>
      </w:pPr>
    </w:p>
    <w:p w:rsidR="0016254E" w:rsidRPr="0016254E" w:rsidRDefault="0016254E" w:rsidP="0016254E">
      <w:pPr>
        <w:rPr>
          <w:rFonts w:ascii="Calibri" w:hAnsi="Calibri" w:cs="Calibri"/>
        </w:rPr>
      </w:pPr>
      <w:r w:rsidRPr="0016254E">
        <w:rPr>
          <w:rFonts w:ascii="Calibri" w:hAnsi="Calibri" w:cs="Calibri"/>
        </w:rPr>
        <w:t xml:space="preserve">You can find out more about this work by visiting the Arts Council website </w:t>
      </w:r>
      <w:hyperlink r:id="rId18" w:history="1">
        <w:r w:rsidRPr="0016254E">
          <w:rPr>
            <w:rStyle w:val="Hyperlink"/>
            <w:rFonts w:ascii="Calibri" w:hAnsi="Calibri" w:cs="Calibri"/>
          </w:rPr>
          <w:t>here</w:t>
        </w:r>
      </w:hyperlink>
      <w:r w:rsidRPr="0016254E">
        <w:rPr>
          <w:rFonts w:ascii="Calibri" w:hAnsi="Calibri" w:cs="Calibri"/>
        </w:rPr>
        <w:t xml:space="preserve">. </w:t>
      </w:r>
    </w:p>
    <w:p w:rsidR="0016254E" w:rsidRPr="0016254E" w:rsidRDefault="0016254E" w:rsidP="0016254E">
      <w:pPr>
        <w:rPr>
          <w:rFonts w:ascii="Calibri" w:hAnsi="Calibri" w:cs="Calibri"/>
        </w:rPr>
      </w:pPr>
    </w:p>
    <w:p w:rsidR="0016254E" w:rsidRPr="0016254E" w:rsidRDefault="0016254E" w:rsidP="0016254E">
      <w:pPr>
        <w:rPr>
          <w:rFonts w:ascii="Calibri" w:hAnsi="Calibri" w:cs="Calibri"/>
        </w:rPr>
      </w:pPr>
      <w:r w:rsidRPr="0016254E">
        <w:rPr>
          <w:rFonts w:ascii="Calibri" w:hAnsi="Calibri" w:cs="Calibri"/>
        </w:rPr>
        <w:t>The Arts Council is now in phase three of the research. This phase will test the public view of the purpose and value of public libraries. This phase has two elements: a series of workshops and an online survey.</w:t>
      </w:r>
    </w:p>
    <w:p w:rsidR="0016254E" w:rsidRDefault="0016254E" w:rsidP="0016254E">
      <w:pPr>
        <w:rPr>
          <w:rFonts w:ascii="Calibri" w:hAnsi="Calibri" w:cs="Calibri"/>
        </w:rPr>
      </w:pPr>
    </w:p>
    <w:p w:rsidR="0016254E" w:rsidRPr="0016254E" w:rsidRDefault="0016254E" w:rsidP="0016254E">
      <w:pPr>
        <w:rPr>
          <w:rFonts w:ascii="Calibri" w:hAnsi="Calibri" w:cs="Calibri"/>
        </w:rPr>
      </w:pPr>
      <w:r>
        <w:rPr>
          <w:rFonts w:ascii="Calibri" w:hAnsi="Calibri" w:cs="Calibri"/>
        </w:rPr>
        <w:lastRenderedPageBreak/>
        <w:t xml:space="preserve">Recent research </w:t>
      </w:r>
      <w:r w:rsidRPr="0016254E">
        <w:rPr>
          <w:rFonts w:ascii="Calibri" w:hAnsi="Calibri" w:cs="Calibri"/>
        </w:rPr>
        <w:t>by the Museums, Libraries and Archives Council England (MLA) has provided comprehensive evidence on what the public currently want from public library services, particularly what people think of the range of services available at their local libraries, and factors which influence their use of these.</w:t>
      </w:r>
    </w:p>
    <w:p w:rsidR="0016254E" w:rsidRPr="0016254E" w:rsidRDefault="0016254E" w:rsidP="0016254E">
      <w:pPr>
        <w:rPr>
          <w:rFonts w:ascii="Calibri" w:hAnsi="Calibri" w:cs="Calibri"/>
        </w:rPr>
      </w:pPr>
    </w:p>
    <w:p w:rsidR="0016254E" w:rsidRPr="0016254E" w:rsidRDefault="0016254E" w:rsidP="0016254E">
      <w:pPr>
        <w:rPr>
          <w:rFonts w:ascii="Calibri" w:hAnsi="Calibri" w:cs="Calibri"/>
        </w:rPr>
      </w:pPr>
      <w:r w:rsidRPr="0016254E">
        <w:rPr>
          <w:rFonts w:ascii="Calibri" w:hAnsi="Calibri" w:cs="Calibri"/>
        </w:rPr>
        <w:t>This piece of research however will explore the public's appreciation of public libraries in more detail - not as individual consumers or non-consumers of library services, but rather as citizens who fund public library services</w:t>
      </w:r>
    </w:p>
    <w:p w:rsidR="0016254E" w:rsidRPr="0016254E" w:rsidRDefault="0016254E" w:rsidP="0016254E">
      <w:pPr>
        <w:rPr>
          <w:rFonts w:ascii="Calibri" w:hAnsi="Calibri" w:cs="Calibri"/>
        </w:rPr>
      </w:pPr>
    </w:p>
    <w:p w:rsidR="0016254E" w:rsidRPr="0016254E" w:rsidRDefault="0016254E" w:rsidP="0016254E">
      <w:pPr>
        <w:pStyle w:val="ListParagraph0"/>
        <w:numPr>
          <w:ilvl w:val="0"/>
          <w:numId w:val="46"/>
        </w:numPr>
        <w:ind w:left="426" w:hanging="426"/>
        <w:rPr>
          <w:rFonts w:ascii="Calibri" w:hAnsi="Calibri" w:cs="Calibri"/>
          <w:b/>
          <w:sz w:val="22"/>
          <w:szCs w:val="22"/>
        </w:rPr>
      </w:pPr>
      <w:r w:rsidRPr="0016254E">
        <w:rPr>
          <w:rFonts w:ascii="Calibri" w:hAnsi="Calibri" w:cs="Calibri"/>
          <w:b/>
          <w:sz w:val="22"/>
          <w:szCs w:val="22"/>
        </w:rPr>
        <w:t>Grants for the arts Libraries fund</w:t>
      </w:r>
    </w:p>
    <w:p w:rsidR="0016254E" w:rsidRPr="0016254E" w:rsidRDefault="0016254E" w:rsidP="0016254E">
      <w:pPr>
        <w:rPr>
          <w:rFonts w:ascii="Calibri" w:hAnsi="Calibri" w:cs="Calibri"/>
        </w:rPr>
      </w:pPr>
      <w:r w:rsidRPr="0016254E">
        <w:rPr>
          <w:rFonts w:ascii="Calibri" w:hAnsi="Calibri" w:cs="Calibri"/>
        </w:rPr>
        <w:t>The Grants for the arts Libraries fund will invest £6 million of the Arts Council's Grants for the arts National Lottery money in projects delivered by public libraries or library authorities working in partnership with cultural organisations across all art forms.  It is hoped that the Grants for the arts Libraries fund will inspire ambitious, innovative partnerships between libraries and arts organisations, and encourage library users and those living locally to take part in artistic and cultural activities.</w:t>
      </w:r>
      <w:r>
        <w:rPr>
          <w:rFonts w:ascii="Calibri" w:hAnsi="Calibri" w:cs="Calibri"/>
        </w:rPr>
        <w:t xml:space="preserve"> </w:t>
      </w:r>
      <w:r w:rsidRPr="0016254E">
        <w:rPr>
          <w:rFonts w:ascii="Calibri" w:hAnsi="Calibri" w:cs="Calibri"/>
        </w:rPr>
        <w:t xml:space="preserve">Public libraries can apply for grants of between £1,000 and £100,000 covering activities lasting up to three years. The fund opened to applications on 27 September 2012 and will run until March 2015. </w:t>
      </w:r>
    </w:p>
    <w:p w:rsidR="0016254E" w:rsidRPr="0016254E" w:rsidRDefault="0016254E" w:rsidP="0016254E">
      <w:pPr>
        <w:rPr>
          <w:rFonts w:ascii="Calibri" w:hAnsi="Calibri" w:cs="Calibri"/>
        </w:rPr>
      </w:pPr>
    </w:p>
    <w:p w:rsidR="0016254E" w:rsidRPr="0016254E" w:rsidRDefault="0016254E" w:rsidP="0016254E">
      <w:pPr>
        <w:pStyle w:val="ListParagraph0"/>
        <w:numPr>
          <w:ilvl w:val="0"/>
          <w:numId w:val="46"/>
        </w:numPr>
        <w:ind w:left="426" w:hanging="426"/>
        <w:rPr>
          <w:rFonts w:ascii="Calibri" w:hAnsi="Calibri" w:cs="Calibri"/>
          <w:b/>
          <w:sz w:val="22"/>
          <w:szCs w:val="22"/>
        </w:rPr>
      </w:pPr>
      <w:r w:rsidRPr="0016254E">
        <w:rPr>
          <w:rFonts w:ascii="Calibri" w:hAnsi="Calibri" w:cs="Calibri"/>
          <w:b/>
          <w:sz w:val="22"/>
          <w:szCs w:val="22"/>
        </w:rPr>
        <w:t>Community managed and community supported libraries research</w:t>
      </w:r>
    </w:p>
    <w:p w:rsidR="0016254E" w:rsidRPr="0016254E" w:rsidRDefault="0016254E" w:rsidP="0016254E">
      <w:pPr>
        <w:rPr>
          <w:rFonts w:ascii="Calibri" w:hAnsi="Calibri" w:cs="Calibri"/>
        </w:rPr>
      </w:pPr>
      <w:r w:rsidRPr="0016254E">
        <w:rPr>
          <w:rFonts w:ascii="Calibri" w:hAnsi="Calibri" w:cs="Calibri"/>
        </w:rPr>
        <w:t>We are currently working on a piece of research with the Local Government Association to explore the different ways in which communities are involved in the delivery of library services.  The research will aim to provide a current picture of community managed or community supported library provision in England - mapping current community involvement, and examining existing evidence and practice. Through this research project we will be able to suggest guiding principles to support local authorities who are reviewing delivery of their library services or thinking about new ways of involving and working with their communities.</w:t>
      </w:r>
      <w:r>
        <w:rPr>
          <w:rFonts w:ascii="Calibri" w:hAnsi="Calibri" w:cs="Calibri"/>
        </w:rPr>
        <w:t xml:space="preserve"> </w:t>
      </w:r>
      <w:r w:rsidRPr="0016254E">
        <w:rPr>
          <w:rFonts w:ascii="Calibri" w:hAnsi="Calibri" w:cs="Calibri"/>
        </w:rPr>
        <w:t>The work is being undertaken by Locality working with Sue Charteris, an independent national expert on library services, with other partners including Cabinet Office, the Department for Environment, Food and Rural Affairs, the Department for Culture, Media and Sport and the Department for Communities and Local Government.</w:t>
      </w:r>
      <w:r>
        <w:rPr>
          <w:rFonts w:ascii="Calibri" w:hAnsi="Calibri" w:cs="Calibri"/>
        </w:rPr>
        <w:t xml:space="preserve"> </w:t>
      </w:r>
      <w:r w:rsidRPr="0016254E">
        <w:rPr>
          <w:rFonts w:ascii="Calibri" w:hAnsi="Calibri" w:cs="Calibri"/>
        </w:rPr>
        <w:t>The findings from the research will be announced in November 2012.</w:t>
      </w:r>
    </w:p>
    <w:p w:rsidR="0016254E" w:rsidRPr="0016254E" w:rsidRDefault="0016254E" w:rsidP="0016254E">
      <w:pPr>
        <w:rPr>
          <w:rFonts w:ascii="Calibri" w:hAnsi="Calibri" w:cs="Calibri"/>
        </w:rPr>
      </w:pPr>
    </w:p>
    <w:p w:rsidR="0016254E" w:rsidRPr="0016254E" w:rsidRDefault="0016254E" w:rsidP="0016254E">
      <w:pPr>
        <w:pStyle w:val="ListParagraph0"/>
        <w:numPr>
          <w:ilvl w:val="0"/>
          <w:numId w:val="46"/>
        </w:numPr>
        <w:ind w:left="426" w:hanging="426"/>
        <w:rPr>
          <w:rFonts w:ascii="Calibri" w:hAnsi="Calibri" w:cs="Calibri"/>
          <w:b/>
          <w:sz w:val="22"/>
          <w:szCs w:val="22"/>
        </w:rPr>
      </w:pPr>
      <w:r w:rsidRPr="0016254E">
        <w:rPr>
          <w:rFonts w:ascii="Calibri" w:hAnsi="Calibri" w:cs="Calibri"/>
          <w:b/>
          <w:sz w:val="22"/>
          <w:szCs w:val="22"/>
        </w:rPr>
        <w:t>Public Libraries Information Offer</w:t>
      </w:r>
    </w:p>
    <w:p w:rsidR="0016254E" w:rsidRPr="0016254E" w:rsidRDefault="0016254E" w:rsidP="0016254E">
      <w:pPr>
        <w:rPr>
          <w:rFonts w:ascii="Calibri" w:hAnsi="Calibri" w:cs="Calibri"/>
        </w:rPr>
      </w:pPr>
      <w:r w:rsidRPr="0016254E">
        <w:rPr>
          <w:rFonts w:ascii="Calibri" w:hAnsi="Calibri" w:cs="Calibri"/>
        </w:rPr>
        <w:t>The Public Libraries Information Offer was a pilot project developed in partnership by the Society of Chief Librarians and Arts Council England. The project set out to show how libraries, as trusted community spaces with frontline staff trained as digital champions, are one of the key partners in delivering government online services. This is demonstrated in their expertise in providing information and assisted digital support for people to build their digital skills to access services at a local level. The outcomes and findings from the project have been set out in a report, published in June 2012, which is available to read and download from the Society of Chief Librarians' website.</w:t>
      </w:r>
    </w:p>
    <w:p w:rsidR="006414F6" w:rsidRPr="0016254E" w:rsidRDefault="006414F6" w:rsidP="00782D0A">
      <w:pPr>
        <w:rPr>
          <w:rFonts w:ascii="Calibri" w:hAnsi="Calibri" w:cs="Calibri"/>
        </w:rPr>
      </w:pPr>
    </w:p>
    <w:p w:rsidR="006414F6" w:rsidRPr="006414F6" w:rsidRDefault="00782D0A" w:rsidP="004617AB">
      <w:pPr>
        <w:pStyle w:val="Heading2"/>
        <w:numPr>
          <w:ilvl w:val="0"/>
          <w:numId w:val="16"/>
        </w:numPr>
        <w:rPr>
          <w:rFonts w:ascii="Calibri" w:hAnsi="Calibri" w:cs="Calibri"/>
          <w:sz w:val="22"/>
          <w:szCs w:val="22"/>
        </w:rPr>
      </w:pPr>
      <w:bookmarkStart w:id="13" w:name="_Toc326745765"/>
      <w:bookmarkStart w:id="14" w:name="_Toc339292863"/>
      <w:r w:rsidRPr="00782D0A">
        <w:rPr>
          <w:rFonts w:ascii="Calibri" w:hAnsi="Calibri" w:cs="Calibri"/>
          <w:sz w:val="22"/>
          <w:szCs w:val="22"/>
        </w:rPr>
        <w:t xml:space="preserve">London </w:t>
      </w:r>
      <w:bookmarkEnd w:id="13"/>
      <w:r w:rsidR="00522A5D">
        <w:rPr>
          <w:rFonts w:ascii="Calibri" w:hAnsi="Calibri" w:cs="Calibri"/>
          <w:sz w:val="22"/>
          <w:szCs w:val="22"/>
        </w:rPr>
        <w:t>Museums</w:t>
      </w:r>
      <w:bookmarkEnd w:id="14"/>
    </w:p>
    <w:p w:rsidR="00522A5D" w:rsidRPr="00522A5D" w:rsidRDefault="00522A5D" w:rsidP="00522A5D">
      <w:pPr>
        <w:rPr>
          <w:rFonts w:ascii="Calibri" w:hAnsi="Calibri"/>
        </w:rPr>
      </w:pPr>
      <w:r w:rsidRPr="00522A5D">
        <w:rPr>
          <w:rFonts w:ascii="Calibri" w:hAnsi="Calibri"/>
        </w:rPr>
        <w:t xml:space="preserve">One year since taking on the responsibilities that the Museums, Libraries and Archives Council had for Museums the Arts Council has now completed the roll out of all of the various strands of the Renaissance funding programme.  In London, Major Partner Museums have been successfully identified; these are the Museum of London and the Horniman Museum, they will receive funding of £3.95m and £3.14m respectively for the period up to March 2015.  The Geffrye Museum and the London Transport Museum are former Renaissance Hub Museums, they are both receiving Transition Funding for 12/13 to help them adjust form Hub Museums as they are not Major Partner Museums.  </w:t>
      </w:r>
    </w:p>
    <w:p w:rsidR="00522A5D" w:rsidRPr="00522A5D" w:rsidRDefault="00522A5D" w:rsidP="00522A5D">
      <w:pPr>
        <w:rPr>
          <w:rFonts w:ascii="Calibri" w:hAnsi="Calibri"/>
        </w:rPr>
      </w:pPr>
    </w:p>
    <w:p w:rsidR="00522A5D" w:rsidRPr="00522A5D" w:rsidRDefault="00522A5D" w:rsidP="00522A5D">
      <w:pPr>
        <w:rPr>
          <w:rFonts w:ascii="Calibri" w:hAnsi="Calibri"/>
        </w:rPr>
      </w:pPr>
      <w:r w:rsidRPr="00522A5D">
        <w:rPr>
          <w:rFonts w:ascii="Calibri" w:hAnsi="Calibri"/>
        </w:rPr>
        <w:t>A grant of £650,190 has been awarded to the Museum of London to run the Museum Development service for London and Renaissance Strategic Support Funds have been awarded to eight London projects, with a further application round underway and four London Museums have been awarded Designation Development Fund awards.</w:t>
      </w:r>
    </w:p>
    <w:p w:rsidR="00522A5D" w:rsidRPr="00522A5D" w:rsidRDefault="00522A5D" w:rsidP="00522A5D">
      <w:pPr>
        <w:rPr>
          <w:rFonts w:ascii="Calibri" w:hAnsi="Calibri"/>
        </w:rPr>
      </w:pPr>
    </w:p>
    <w:p w:rsidR="006414F6" w:rsidRPr="00522A5D" w:rsidRDefault="00522A5D" w:rsidP="00522A5D">
      <w:pPr>
        <w:rPr>
          <w:rFonts w:ascii="Calibri" w:hAnsi="Calibri"/>
        </w:rPr>
      </w:pPr>
      <w:r w:rsidRPr="00522A5D">
        <w:rPr>
          <w:rFonts w:ascii="Calibri" w:hAnsi="Calibri"/>
        </w:rPr>
        <w:t>The Department for Education has granted the Arts Council £3.2m grant in aid to deliver a Museums and Schools Programme from 2012-2015.  This programme will work in 10 locations across England with regional museums, national museums, Bridge Organisations and schools to increase the numbers of high quality educational visits by schools to Museums.  The London programme is called “London Links” and is a partnership led by the Jewish Museum with Valence House, the Imperial War Museum and A New Direction.  The programme will particularly target museum visits by pupils from Barking &amp; Dagenham, Hackney and Tower Hamlets.</w:t>
      </w:r>
    </w:p>
    <w:p w:rsidR="00522A5D" w:rsidRDefault="00522A5D" w:rsidP="006414F6">
      <w:pPr>
        <w:rPr>
          <w:rFonts w:ascii="Calibri" w:hAnsi="Calibri"/>
        </w:rPr>
      </w:pP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______________________________________________________________________</w:t>
      </w:r>
    </w:p>
    <w:p w:rsidR="00F96380" w:rsidRPr="00A32F92" w:rsidRDefault="00F96380" w:rsidP="00131F2C">
      <w:pPr>
        <w:pStyle w:val="ACEArialPlain"/>
        <w:spacing w:line="240" w:lineRule="auto"/>
        <w:jc w:val="both"/>
        <w:rPr>
          <w:rFonts w:ascii="Calibri" w:hAnsi="Calibri" w:cs="Arial"/>
          <w:sz w:val="22"/>
          <w:szCs w:val="22"/>
          <w:u w:val="single"/>
        </w:rPr>
      </w:pPr>
      <w:r w:rsidRPr="00A32F92">
        <w:rPr>
          <w:rFonts w:ascii="Calibri" w:hAnsi="Calibri" w:cs="Arial"/>
          <w:sz w:val="22"/>
          <w:szCs w:val="22"/>
          <w:u w:val="single"/>
        </w:rPr>
        <w:t>Contacts</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Arts Council England, London: </w:t>
      </w:r>
    </w:p>
    <w:p w:rsidR="00F96380" w:rsidRPr="00A32F92" w:rsidRDefault="006738B5" w:rsidP="00131F2C">
      <w:pPr>
        <w:pStyle w:val="ACEArialPlain"/>
        <w:spacing w:line="240" w:lineRule="auto"/>
        <w:jc w:val="both"/>
        <w:rPr>
          <w:rFonts w:ascii="Calibri" w:hAnsi="Calibri" w:cs="Arial"/>
          <w:sz w:val="22"/>
          <w:szCs w:val="22"/>
        </w:rPr>
      </w:pPr>
      <w:hyperlink r:id="rId19" w:history="1">
        <w:r w:rsidR="008005D0" w:rsidRPr="00A32F92">
          <w:rPr>
            <w:rStyle w:val="Hyperlink"/>
            <w:rFonts w:ascii="Calibri" w:hAnsi="Calibri" w:cs="Arial"/>
            <w:sz w:val="22"/>
            <w:szCs w:val="22"/>
          </w:rPr>
          <w:t>Cate.Canniffe@artscouncil.org.uk</w:t>
        </w:r>
      </w:hyperlink>
      <w:r w:rsidR="008005D0" w:rsidRPr="00A32F92">
        <w:rPr>
          <w:rFonts w:ascii="Calibri" w:hAnsi="Calibri" w:cs="Arial"/>
          <w:sz w:val="22"/>
          <w:szCs w:val="22"/>
          <w:lang w:val="en-US"/>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w:t>
      </w:r>
      <w:r w:rsidR="008005D0" w:rsidRPr="00A32F92">
        <w:rPr>
          <w:rFonts w:ascii="Calibri" w:hAnsi="Calibri" w:cs="Arial"/>
          <w:sz w:val="22"/>
          <w:szCs w:val="22"/>
        </w:rPr>
        <w:t>7</w:t>
      </w:r>
      <w:r w:rsidR="00372DBA" w:rsidRPr="00A32F92">
        <w:rPr>
          <w:rFonts w:ascii="Calibri" w:hAnsi="Calibri" w:cs="Arial"/>
          <w:sz w:val="22"/>
          <w:szCs w:val="22"/>
        </w:rPr>
        <w:t xml:space="preserve"> </w:t>
      </w:r>
      <w:r w:rsidR="008005D0" w:rsidRPr="00A32F92">
        <w:rPr>
          <w:rFonts w:ascii="Calibri" w:hAnsi="Calibri" w:cs="Arial"/>
          <w:sz w:val="22"/>
          <w:szCs w:val="22"/>
        </w:rPr>
        <w:t>608 4136</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English Heritage, London: </w:t>
      </w:r>
    </w:p>
    <w:p w:rsidR="00372DBA" w:rsidRPr="00A32F92" w:rsidRDefault="006738B5" w:rsidP="00131F2C">
      <w:pPr>
        <w:pStyle w:val="ACEArialPlain"/>
        <w:spacing w:line="240" w:lineRule="auto"/>
        <w:jc w:val="both"/>
        <w:rPr>
          <w:rFonts w:ascii="Calibri" w:hAnsi="Calibri" w:cs="Arial"/>
          <w:sz w:val="22"/>
          <w:szCs w:val="22"/>
        </w:rPr>
      </w:pPr>
      <w:hyperlink r:id="rId20" w:history="1">
        <w:r w:rsidR="00372DBA" w:rsidRPr="00A32F92">
          <w:rPr>
            <w:rStyle w:val="Hyperlink"/>
            <w:rFonts w:ascii="Calibri" w:hAnsi="Calibri" w:cs="Arial"/>
            <w:sz w:val="22"/>
            <w:szCs w:val="22"/>
          </w:rPr>
          <w:t>Claire.Craig@english-heritage.org.uk</w:t>
        </w:r>
      </w:hyperlink>
      <w:r w:rsidR="00686E5E" w:rsidRPr="00A32F92">
        <w:rPr>
          <w:rFonts w:ascii="Calibri" w:hAnsi="Calibri" w:cs="Arial"/>
          <w:sz w:val="22"/>
          <w:szCs w:val="22"/>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0207 973 3771</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Sport England, London Region: </w:t>
      </w:r>
    </w:p>
    <w:p w:rsidR="00F96380" w:rsidRPr="00A32F92" w:rsidRDefault="006738B5" w:rsidP="00131F2C">
      <w:pPr>
        <w:pStyle w:val="ACEArialPlain"/>
        <w:spacing w:line="240" w:lineRule="auto"/>
        <w:jc w:val="both"/>
        <w:rPr>
          <w:rFonts w:ascii="Calibri" w:hAnsi="Calibri" w:cs="Arial"/>
          <w:sz w:val="22"/>
          <w:szCs w:val="22"/>
        </w:rPr>
      </w:pPr>
      <w:hyperlink r:id="rId21" w:history="1">
        <w:r w:rsidR="00F96380" w:rsidRPr="00A32F92">
          <w:rPr>
            <w:rStyle w:val="Hyperlink"/>
            <w:rFonts w:ascii="Calibri" w:hAnsi="Calibri" w:cs="Arial"/>
            <w:sz w:val="22"/>
            <w:szCs w:val="22"/>
          </w:rPr>
          <w:t>joel.brookfield@sportengland.org</w:t>
        </w:r>
      </w:hyperlink>
      <w:r w:rsidR="00F96380" w:rsidRPr="00A32F92">
        <w:rPr>
          <w:rFonts w:ascii="Calibri" w:hAnsi="Calibri" w:cs="Arial"/>
          <w:sz w:val="22"/>
          <w:szCs w:val="22"/>
        </w:rPr>
        <w:t xml:space="preserve"> or telephone 0207 273 1959</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London Councils</w:t>
      </w:r>
    </w:p>
    <w:p w:rsidR="0077449D" w:rsidRDefault="006738B5" w:rsidP="00131F2C">
      <w:pPr>
        <w:jc w:val="both"/>
        <w:rPr>
          <w:rFonts w:ascii="Calibri" w:hAnsi="Calibri" w:cs="Arial"/>
          <w:color w:val="231F20"/>
          <w:lang w:eastAsia="en-GB"/>
        </w:rPr>
      </w:pPr>
      <w:hyperlink r:id="rId22" w:tooltip="blocked::mailto:dianna.neal@londoncouncils.gov.uk" w:history="1">
        <w:r w:rsidR="00810321" w:rsidRPr="00A32F92">
          <w:rPr>
            <w:rStyle w:val="Hyperlink"/>
            <w:rFonts w:ascii="Calibri" w:hAnsi="Calibri" w:cs="Arial"/>
          </w:rPr>
          <w:t>dianna.neal@londoncouncils.gov.uk</w:t>
        </w:r>
      </w:hyperlink>
      <w:r w:rsidR="00372DBA" w:rsidRPr="00A32F92">
        <w:rPr>
          <w:rFonts w:ascii="Calibri" w:hAnsi="Calibri" w:cs="Arial"/>
        </w:rPr>
        <w:t xml:space="preserve"> or </w:t>
      </w:r>
      <w:r w:rsidR="00810321" w:rsidRPr="00A32F92">
        <w:rPr>
          <w:rFonts w:ascii="Calibri" w:hAnsi="Calibri" w:cs="Arial"/>
        </w:rPr>
        <w:t>telephone</w:t>
      </w:r>
      <w:r w:rsidR="00810321" w:rsidRPr="00A32F92">
        <w:rPr>
          <w:rFonts w:ascii="Calibri" w:hAnsi="Calibri" w:cs="Arial"/>
          <w:color w:val="231F20"/>
          <w:lang w:eastAsia="en-GB"/>
        </w:rPr>
        <w:t xml:space="preserve"> 020 7934 9819</w:t>
      </w:r>
    </w:p>
    <w:p w:rsidR="00B868F9" w:rsidRPr="00B868F9" w:rsidRDefault="006738B5" w:rsidP="00B868F9">
      <w:pPr>
        <w:jc w:val="both"/>
        <w:rPr>
          <w:rFonts w:ascii="Calibri" w:hAnsi="Calibri" w:cs="Calibri"/>
        </w:rPr>
      </w:pPr>
      <w:hyperlink r:id="rId23" w:history="1">
        <w:r w:rsidR="00B868F9" w:rsidRPr="00B868F9">
          <w:rPr>
            <w:rFonts w:ascii="Calibri" w:hAnsi="Calibri" w:cs="Calibri"/>
            <w:color w:val="0000FF"/>
            <w:u w:val="single"/>
            <w:shd w:val="clear" w:color="auto" w:fill="FFFFFF"/>
          </w:rPr>
          <w:t>Ben.Cackett@london.gov.uk</w:t>
        </w:r>
      </w:hyperlink>
      <w:r w:rsidR="00B868F9" w:rsidRPr="00B868F9">
        <w:rPr>
          <w:rFonts w:ascii="Calibri" w:hAnsi="Calibri" w:cs="Calibri"/>
          <w:color w:val="555555"/>
          <w:shd w:val="clear" w:color="auto" w:fill="FFFFFF"/>
        </w:rPr>
        <w:t xml:space="preserve"> </w:t>
      </w:r>
      <w:r w:rsidR="00B868F9" w:rsidRPr="00B868F9">
        <w:rPr>
          <w:rFonts w:ascii="Calibri" w:hAnsi="Calibri" w:cs="Calibri"/>
          <w:shd w:val="clear" w:color="auto" w:fill="FFFFFF"/>
        </w:rPr>
        <w:t>or telephone 020</w:t>
      </w:r>
      <w:r w:rsidR="00B868F9">
        <w:rPr>
          <w:rFonts w:ascii="Calibri" w:hAnsi="Calibri" w:cs="Calibri"/>
          <w:shd w:val="clear" w:color="auto" w:fill="FFFFFF"/>
        </w:rPr>
        <w:t xml:space="preserve"> </w:t>
      </w:r>
      <w:r w:rsidR="00B868F9" w:rsidRPr="00B868F9">
        <w:rPr>
          <w:rFonts w:ascii="Calibri" w:hAnsi="Calibri" w:cs="Calibri"/>
          <w:shd w:val="clear" w:color="auto" w:fill="FFFFFF"/>
        </w:rPr>
        <w:t>7983</w:t>
      </w:r>
      <w:r w:rsidR="00B868F9">
        <w:rPr>
          <w:rFonts w:ascii="Calibri" w:hAnsi="Calibri" w:cs="Calibri"/>
          <w:shd w:val="clear" w:color="auto" w:fill="FFFFFF"/>
        </w:rPr>
        <w:t xml:space="preserve"> </w:t>
      </w:r>
      <w:r w:rsidR="00B868F9" w:rsidRPr="00B868F9">
        <w:rPr>
          <w:rFonts w:ascii="Calibri" w:hAnsi="Calibri" w:cs="Calibri"/>
          <w:shd w:val="clear" w:color="auto" w:fill="FFFFFF"/>
        </w:rPr>
        <w:t>4024</w:t>
      </w:r>
    </w:p>
    <w:p w:rsidR="00B868F9" w:rsidRPr="00A32F92" w:rsidRDefault="00B868F9" w:rsidP="00131F2C">
      <w:pPr>
        <w:jc w:val="both"/>
        <w:rPr>
          <w:rFonts w:ascii="Calibri" w:hAnsi="Calibri" w:cs="Arial"/>
        </w:rPr>
      </w:pPr>
    </w:p>
    <w:sectPr w:rsidR="00B868F9" w:rsidRPr="00A32F92" w:rsidSect="00D11473">
      <w:footerReference w:type="even"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B5" w:rsidRDefault="006738B5">
      <w:r>
        <w:separator/>
      </w:r>
    </w:p>
  </w:endnote>
  <w:endnote w:type="continuationSeparator" w:id="0">
    <w:p w:rsidR="006738B5" w:rsidRDefault="006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Foundry Form Sans Bold">
    <w:altName w:val="Tahom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31" w:rsidRDefault="00651F31" w:rsidP="0042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F31" w:rsidRDefault="00651F31" w:rsidP="00DF5B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31" w:rsidRDefault="00651F31" w:rsidP="0042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072">
      <w:rPr>
        <w:rStyle w:val="PageNumber"/>
        <w:noProof/>
      </w:rPr>
      <w:t>2</w:t>
    </w:r>
    <w:r>
      <w:rPr>
        <w:rStyle w:val="PageNumber"/>
      </w:rPr>
      <w:fldChar w:fldCharType="end"/>
    </w:r>
  </w:p>
  <w:p w:rsidR="00651F31" w:rsidRDefault="00651F31" w:rsidP="00DF5B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B5" w:rsidRDefault="006738B5">
      <w:r>
        <w:separator/>
      </w:r>
    </w:p>
  </w:footnote>
  <w:footnote w:type="continuationSeparator" w:id="0">
    <w:p w:rsidR="006738B5" w:rsidRDefault="006738B5">
      <w:r>
        <w:continuationSeparator/>
      </w:r>
    </w:p>
  </w:footnote>
  <w:footnote w:id="1">
    <w:p w:rsidR="00651F31" w:rsidRDefault="00651F31" w:rsidP="00FB74A7">
      <w:pPr>
        <w:pStyle w:val="FootnoteText"/>
      </w:pPr>
      <w:r>
        <w:rPr>
          <w:rStyle w:val="FootnoteReference"/>
        </w:rPr>
        <w:footnoteRef/>
      </w:r>
      <w:r>
        <w:t xml:space="preserve"> Chartered Institute of Library and Information Professionals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26"/>
    <w:multiLevelType w:val="hybridMultilevel"/>
    <w:tmpl w:val="A9B61CF8"/>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39E04D4"/>
    <w:multiLevelType w:val="hybridMultilevel"/>
    <w:tmpl w:val="CB703B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4FD0AA9"/>
    <w:multiLevelType w:val="hybridMultilevel"/>
    <w:tmpl w:val="CC80E4E6"/>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nsid w:val="0580314C"/>
    <w:multiLevelType w:val="hybridMultilevel"/>
    <w:tmpl w:val="6128D4A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0DE52D5D"/>
    <w:multiLevelType w:val="hybridMultilevel"/>
    <w:tmpl w:val="EBF6F50C"/>
    <w:lvl w:ilvl="0" w:tplc="92346EA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321E20"/>
    <w:multiLevelType w:val="multilevel"/>
    <w:tmpl w:val="DD5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83EDB"/>
    <w:multiLevelType w:val="hybridMultilevel"/>
    <w:tmpl w:val="4078B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AA3646"/>
    <w:multiLevelType w:val="hybridMultilevel"/>
    <w:tmpl w:val="066E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926BE"/>
    <w:multiLevelType w:val="hybridMultilevel"/>
    <w:tmpl w:val="8B445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DEC1201"/>
    <w:multiLevelType w:val="hybridMultilevel"/>
    <w:tmpl w:val="FE4095D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20E63DA3"/>
    <w:multiLevelType w:val="hybridMultilevel"/>
    <w:tmpl w:val="D10AF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700B2B"/>
    <w:multiLevelType w:val="hybridMultilevel"/>
    <w:tmpl w:val="C3426A38"/>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22350CB8"/>
    <w:multiLevelType w:val="hybridMultilevel"/>
    <w:tmpl w:val="BC9EAC9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250B5BB7"/>
    <w:multiLevelType w:val="hybridMultilevel"/>
    <w:tmpl w:val="20AA8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27023D85"/>
    <w:multiLevelType w:val="hybridMultilevel"/>
    <w:tmpl w:val="37C022E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2E5BC8"/>
    <w:multiLevelType w:val="hybridMultilevel"/>
    <w:tmpl w:val="B3543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73D194D"/>
    <w:multiLevelType w:val="hybridMultilevel"/>
    <w:tmpl w:val="11D6A040"/>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nsid w:val="278D100F"/>
    <w:multiLevelType w:val="hybridMultilevel"/>
    <w:tmpl w:val="6F546E10"/>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2930577E"/>
    <w:multiLevelType w:val="hybridMultilevel"/>
    <w:tmpl w:val="8B162EEE"/>
    <w:lvl w:ilvl="0" w:tplc="C1BCF28E">
      <w:start w:val="1"/>
      <w:numFmt w:val="bullet"/>
      <w:pStyle w:val="Bullets"/>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DD7B50"/>
    <w:multiLevelType w:val="multilevel"/>
    <w:tmpl w:val="185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2033D"/>
    <w:multiLevelType w:val="multilevel"/>
    <w:tmpl w:val="DEA28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5205A48"/>
    <w:multiLevelType w:val="hybridMultilevel"/>
    <w:tmpl w:val="AC02734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nsid w:val="3603531D"/>
    <w:multiLevelType w:val="hybridMultilevel"/>
    <w:tmpl w:val="DE68CA6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nsid w:val="382C2A15"/>
    <w:multiLevelType w:val="multilevel"/>
    <w:tmpl w:val="3E9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28089E"/>
    <w:multiLevelType w:val="hybridMultilevel"/>
    <w:tmpl w:val="3A16EC36"/>
    <w:lvl w:ilvl="0" w:tplc="6472E81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806C7A"/>
    <w:multiLevelType w:val="hybridMultilevel"/>
    <w:tmpl w:val="D6FE5DA4"/>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nsid w:val="42922E02"/>
    <w:multiLevelType w:val="hybridMultilevel"/>
    <w:tmpl w:val="C4F0B39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28">
    <w:nsid w:val="49FA3EBF"/>
    <w:multiLevelType w:val="hybridMultilevel"/>
    <w:tmpl w:val="F6C802E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nsid w:val="50DC54BA"/>
    <w:multiLevelType w:val="hybridMultilevel"/>
    <w:tmpl w:val="72B2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DA49CD"/>
    <w:multiLevelType w:val="hybridMultilevel"/>
    <w:tmpl w:val="6658AE24"/>
    <w:lvl w:ilvl="0" w:tplc="CA76B5DC">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5A5F3C5C"/>
    <w:multiLevelType w:val="hybridMultilevel"/>
    <w:tmpl w:val="F2F663E4"/>
    <w:lvl w:ilvl="0" w:tplc="BFA49B1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52C74"/>
    <w:multiLevelType w:val="hybridMultilevel"/>
    <w:tmpl w:val="560A1B00"/>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nsid w:val="610D792C"/>
    <w:multiLevelType w:val="hybridMultilevel"/>
    <w:tmpl w:val="090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A16A1F"/>
    <w:multiLevelType w:val="hybridMultilevel"/>
    <w:tmpl w:val="FE3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7296C"/>
    <w:multiLevelType w:val="multilevel"/>
    <w:tmpl w:val="A36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303B8C"/>
    <w:multiLevelType w:val="hybridMultilevel"/>
    <w:tmpl w:val="69C4191E"/>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nsid w:val="666F0251"/>
    <w:multiLevelType w:val="hybridMultilevel"/>
    <w:tmpl w:val="C14AD37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nsid w:val="68862DF7"/>
    <w:multiLevelType w:val="hybridMultilevel"/>
    <w:tmpl w:val="0622B54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nsid w:val="68D468D5"/>
    <w:multiLevelType w:val="hybridMultilevel"/>
    <w:tmpl w:val="0A50F98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nsid w:val="6C106C65"/>
    <w:multiLevelType w:val="hybridMultilevel"/>
    <w:tmpl w:val="4AC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6C046B"/>
    <w:multiLevelType w:val="hybridMultilevel"/>
    <w:tmpl w:val="5C68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A26688"/>
    <w:multiLevelType w:val="hybridMultilevel"/>
    <w:tmpl w:val="96549744"/>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72D23A25"/>
    <w:multiLevelType w:val="hybridMultilevel"/>
    <w:tmpl w:val="D60639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007D1F"/>
    <w:multiLevelType w:val="hybridMultilevel"/>
    <w:tmpl w:val="51C0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A155EE"/>
    <w:multiLevelType w:val="hybridMultilevel"/>
    <w:tmpl w:val="8CF8A51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7"/>
  </w:num>
  <w:num w:numId="2">
    <w:abstractNumId w:val="18"/>
  </w:num>
  <w:num w:numId="3">
    <w:abstractNumId w:val="8"/>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5"/>
  </w:num>
  <w:num w:numId="7">
    <w:abstractNumId w:val="35"/>
  </w:num>
  <w:num w:numId="8">
    <w:abstractNumId w:val="19"/>
  </w:num>
  <w:num w:numId="9">
    <w:abstractNumId w:val="6"/>
  </w:num>
  <w:num w:numId="10">
    <w:abstractNumId w:val="14"/>
  </w:num>
  <w:num w:numId="11">
    <w:abstractNumId w:val="15"/>
  </w:num>
  <w:num w:numId="12">
    <w:abstractNumId w:val="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42"/>
  </w:num>
  <w:num w:numId="17">
    <w:abstractNumId w:val="34"/>
  </w:num>
  <w:num w:numId="18">
    <w:abstractNumId w:val="10"/>
  </w:num>
  <w:num w:numId="1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0"/>
  </w:num>
  <w:num w:numId="22">
    <w:abstractNumId w:val="11"/>
  </w:num>
  <w:num w:numId="23">
    <w:abstractNumId w:val="9"/>
  </w:num>
  <w:num w:numId="24">
    <w:abstractNumId w:val="32"/>
  </w:num>
  <w:num w:numId="25">
    <w:abstractNumId w:val="3"/>
  </w:num>
  <w:num w:numId="26">
    <w:abstractNumId w:val="17"/>
  </w:num>
  <w:num w:numId="27">
    <w:abstractNumId w:val="26"/>
  </w:num>
  <w:num w:numId="28">
    <w:abstractNumId w:val="39"/>
  </w:num>
  <w:num w:numId="29">
    <w:abstractNumId w:val="25"/>
  </w:num>
  <w:num w:numId="30">
    <w:abstractNumId w:val="38"/>
  </w:num>
  <w:num w:numId="31">
    <w:abstractNumId w:val="44"/>
  </w:num>
  <w:num w:numId="32">
    <w:abstractNumId w:val="37"/>
  </w:num>
  <w:num w:numId="33">
    <w:abstractNumId w:val="43"/>
  </w:num>
  <w:num w:numId="34">
    <w:abstractNumId w:val="33"/>
  </w:num>
  <w:num w:numId="35">
    <w:abstractNumId w:val="29"/>
  </w:num>
  <w:num w:numId="36">
    <w:abstractNumId w:val="28"/>
  </w:num>
  <w:num w:numId="37">
    <w:abstractNumId w:val="0"/>
  </w:num>
  <w:num w:numId="38">
    <w:abstractNumId w:val="16"/>
  </w:num>
  <w:num w:numId="39">
    <w:abstractNumId w:val="12"/>
  </w:num>
  <w:num w:numId="40">
    <w:abstractNumId w:val="2"/>
  </w:num>
  <w:num w:numId="41">
    <w:abstractNumId w:val="45"/>
  </w:num>
  <w:num w:numId="42">
    <w:abstractNumId w:val="36"/>
  </w:num>
  <w:num w:numId="43">
    <w:abstractNumId w:val="22"/>
  </w:num>
  <w:num w:numId="44">
    <w:abstractNumId w:val="41"/>
  </w:num>
  <w:num w:numId="45">
    <w:abstractNumId w:val="3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01"/>
    <w:rsid w:val="000053CD"/>
    <w:rsid w:val="00011666"/>
    <w:rsid w:val="000133CF"/>
    <w:rsid w:val="0001584F"/>
    <w:rsid w:val="000A0507"/>
    <w:rsid w:val="000C78FB"/>
    <w:rsid w:val="000D3E75"/>
    <w:rsid w:val="000E54D2"/>
    <w:rsid w:val="000F1807"/>
    <w:rsid w:val="000F6214"/>
    <w:rsid w:val="00123B94"/>
    <w:rsid w:val="00131F2C"/>
    <w:rsid w:val="0016254E"/>
    <w:rsid w:val="00164703"/>
    <w:rsid w:val="00180713"/>
    <w:rsid w:val="00193A77"/>
    <w:rsid w:val="001A2F96"/>
    <w:rsid w:val="001B19A0"/>
    <w:rsid w:val="001D259B"/>
    <w:rsid w:val="001F0A95"/>
    <w:rsid w:val="00210F7F"/>
    <w:rsid w:val="00220F9D"/>
    <w:rsid w:val="00225BCF"/>
    <w:rsid w:val="002263A9"/>
    <w:rsid w:val="002555E7"/>
    <w:rsid w:val="002614A1"/>
    <w:rsid w:val="002808B5"/>
    <w:rsid w:val="00283B05"/>
    <w:rsid w:val="00283BED"/>
    <w:rsid w:val="00294686"/>
    <w:rsid w:val="00297B70"/>
    <w:rsid w:val="00297BFA"/>
    <w:rsid w:val="002A4581"/>
    <w:rsid w:val="002C1DB6"/>
    <w:rsid w:val="002D1BE7"/>
    <w:rsid w:val="002D63B1"/>
    <w:rsid w:val="00306555"/>
    <w:rsid w:val="00320D04"/>
    <w:rsid w:val="00321198"/>
    <w:rsid w:val="0032663D"/>
    <w:rsid w:val="00342D16"/>
    <w:rsid w:val="0034385B"/>
    <w:rsid w:val="003522AB"/>
    <w:rsid w:val="00365CAE"/>
    <w:rsid w:val="003704CE"/>
    <w:rsid w:val="00372DBA"/>
    <w:rsid w:val="0038140E"/>
    <w:rsid w:val="003855A1"/>
    <w:rsid w:val="00393D28"/>
    <w:rsid w:val="0040697D"/>
    <w:rsid w:val="00413F47"/>
    <w:rsid w:val="00415E41"/>
    <w:rsid w:val="00424442"/>
    <w:rsid w:val="00456E2D"/>
    <w:rsid w:val="004578E4"/>
    <w:rsid w:val="004617AB"/>
    <w:rsid w:val="00487928"/>
    <w:rsid w:val="00495673"/>
    <w:rsid w:val="004A228E"/>
    <w:rsid w:val="00522A5D"/>
    <w:rsid w:val="00524DD6"/>
    <w:rsid w:val="00527BD3"/>
    <w:rsid w:val="005352D4"/>
    <w:rsid w:val="005621CB"/>
    <w:rsid w:val="00580138"/>
    <w:rsid w:val="00587933"/>
    <w:rsid w:val="00590804"/>
    <w:rsid w:val="005B3C3E"/>
    <w:rsid w:val="005C094E"/>
    <w:rsid w:val="005C1E5D"/>
    <w:rsid w:val="005E53F9"/>
    <w:rsid w:val="005E72E4"/>
    <w:rsid w:val="005E7571"/>
    <w:rsid w:val="005F4278"/>
    <w:rsid w:val="00612909"/>
    <w:rsid w:val="00621032"/>
    <w:rsid w:val="006414F6"/>
    <w:rsid w:val="00646D18"/>
    <w:rsid w:val="00651F31"/>
    <w:rsid w:val="00666F33"/>
    <w:rsid w:val="00671474"/>
    <w:rsid w:val="006738B5"/>
    <w:rsid w:val="00686E5E"/>
    <w:rsid w:val="0069325E"/>
    <w:rsid w:val="006C0129"/>
    <w:rsid w:val="006D1CDB"/>
    <w:rsid w:val="006D6186"/>
    <w:rsid w:val="00705BFB"/>
    <w:rsid w:val="007077FD"/>
    <w:rsid w:val="0071523A"/>
    <w:rsid w:val="00723F47"/>
    <w:rsid w:val="00724E6A"/>
    <w:rsid w:val="00731F53"/>
    <w:rsid w:val="0073432B"/>
    <w:rsid w:val="007446BB"/>
    <w:rsid w:val="0074743B"/>
    <w:rsid w:val="0077449D"/>
    <w:rsid w:val="00782D0A"/>
    <w:rsid w:val="00785A49"/>
    <w:rsid w:val="007944F8"/>
    <w:rsid w:val="007D17D6"/>
    <w:rsid w:val="007F6E6D"/>
    <w:rsid w:val="008005D0"/>
    <w:rsid w:val="008039BC"/>
    <w:rsid w:val="00807FF0"/>
    <w:rsid w:val="00810321"/>
    <w:rsid w:val="00826FA2"/>
    <w:rsid w:val="00866664"/>
    <w:rsid w:val="00866C47"/>
    <w:rsid w:val="00867D48"/>
    <w:rsid w:val="00882475"/>
    <w:rsid w:val="008A7A1A"/>
    <w:rsid w:val="008B7588"/>
    <w:rsid w:val="008C0F1A"/>
    <w:rsid w:val="008F6523"/>
    <w:rsid w:val="008F7F39"/>
    <w:rsid w:val="009179BF"/>
    <w:rsid w:val="0095025D"/>
    <w:rsid w:val="00954719"/>
    <w:rsid w:val="009602F5"/>
    <w:rsid w:val="0099349D"/>
    <w:rsid w:val="00994728"/>
    <w:rsid w:val="009E2D01"/>
    <w:rsid w:val="009E62ED"/>
    <w:rsid w:val="009E709E"/>
    <w:rsid w:val="00A1734E"/>
    <w:rsid w:val="00A20C6C"/>
    <w:rsid w:val="00A24EC2"/>
    <w:rsid w:val="00A26E29"/>
    <w:rsid w:val="00A32F92"/>
    <w:rsid w:val="00A37E7F"/>
    <w:rsid w:val="00A40108"/>
    <w:rsid w:val="00A52F84"/>
    <w:rsid w:val="00A61C83"/>
    <w:rsid w:val="00A631F3"/>
    <w:rsid w:val="00A649B8"/>
    <w:rsid w:val="00AA24BE"/>
    <w:rsid w:val="00AB14AB"/>
    <w:rsid w:val="00AC5683"/>
    <w:rsid w:val="00AD21BE"/>
    <w:rsid w:val="00AE1A0A"/>
    <w:rsid w:val="00AE7923"/>
    <w:rsid w:val="00AF4347"/>
    <w:rsid w:val="00B0468E"/>
    <w:rsid w:val="00B532D9"/>
    <w:rsid w:val="00B62A01"/>
    <w:rsid w:val="00B8088C"/>
    <w:rsid w:val="00B81ADB"/>
    <w:rsid w:val="00B868F9"/>
    <w:rsid w:val="00BA3ECB"/>
    <w:rsid w:val="00BC06D7"/>
    <w:rsid w:val="00BC0C2C"/>
    <w:rsid w:val="00BC19C5"/>
    <w:rsid w:val="00BC4B7B"/>
    <w:rsid w:val="00BE319E"/>
    <w:rsid w:val="00BF2599"/>
    <w:rsid w:val="00C12D0A"/>
    <w:rsid w:val="00C26839"/>
    <w:rsid w:val="00C31224"/>
    <w:rsid w:val="00C319FC"/>
    <w:rsid w:val="00C33FC5"/>
    <w:rsid w:val="00C34CFD"/>
    <w:rsid w:val="00C405BB"/>
    <w:rsid w:val="00C43FB9"/>
    <w:rsid w:val="00C7563C"/>
    <w:rsid w:val="00C76130"/>
    <w:rsid w:val="00C856E5"/>
    <w:rsid w:val="00CA06E3"/>
    <w:rsid w:val="00CB6930"/>
    <w:rsid w:val="00CC0D09"/>
    <w:rsid w:val="00CC12BA"/>
    <w:rsid w:val="00CD4471"/>
    <w:rsid w:val="00CF64ED"/>
    <w:rsid w:val="00D11473"/>
    <w:rsid w:val="00D202F1"/>
    <w:rsid w:val="00D204AF"/>
    <w:rsid w:val="00D63C60"/>
    <w:rsid w:val="00D72784"/>
    <w:rsid w:val="00D728D7"/>
    <w:rsid w:val="00D75420"/>
    <w:rsid w:val="00DA1B70"/>
    <w:rsid w:val="00DB4D8A"/>
    <w:rsid w:val="00DC0544"/>
    <w:rsid w:val="00DD79A9"/>
    <w:rsid w:val="00DE7D7F"/>
    <w:rsid w:val="00DF5B72"/>
    <w:rsid w:val="00E06A6E"/>
    <w:rsid w:val="00E265FE"/>
    <w:rsid w:val="00E80E4E"/>
    <w:rsid w:val="00E82864"/>
    <w:rsid w:val="00E960F6"/>
    <w:rsid w:val="00EA2A11"/>
    <w:rsid w:val="00EB7C6A"/>
    <w:rsid w:val="00ED6D7E"/>
    <w:rsid w:val="00EE5AAC"/>
    <w:rsid w:val="00EF57A1"/>
    <w:rsid w:val="00EF755C"/>
    <w:rsid w:val="00F577BA"/>
    <w:rsid w:val="00F93072"/>
    <w:rsid w:val="00F96380"/>
    <w:rsid w:val="00F97DA4"/>
    <w:rsid w:val="00FB4D45"/>
    <w:rsid w:val="00FB74A7"/>
    <w:rsid w:val="00FC12EE"/>
    <w:rsid w:val="00FD108A"/>
    <w:rsid w:val="00FD5790"/>
    <w:rsid w:val="00FE3AEF"/>
    <w:rsid w:val="00FE692C"/>
    <w:rsid w:val="00FF02F1"/>
    <w:rsid w:val="00FF1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E"/>
    <w:rPr>
      <w:rFonts w:ascii="Arial" w:hAnsi="Arial"/>
      <w:sz w:val="22"/>
      <w:szCs w:val="22"/>
      <w:lang w:eastAsia="en-US"/>
    </w:rPr>
  </w:style>
  <w:style w:type="paragraph" w:styleId="Heading1">
    <w:name w:val="heading 1"/>
    <w:basedOn w:val="Normal"/>
    <w:next w:val="Normal"/>
    <w:qFormat/>
    <w:rsid w:val="00297BFA"/>
    <w:pPr>
      <w:keepNext/>
      <w:spacing w:before="240" w:after="60"/>
      <w:outlineLvl w:val="0"/>
    </w:pPr>
    <w:rPr>
      <w:rFonts w:cs="Arial"/>
      <w:b/>
      <w:bCs/>
      <w:kern w:val="32"/>
      <w:sz w:val="32"/>
      <w:szCs w:val="32"/>
    </w:rPr>
  </w:style>
  <w:style w:type="paragraph" w:styleId="Heading2">
    <w:name w:val="heading 2"/>
    <w:basedOn w:val="Normal"/>
    <w:next w:val="Normal"/>
    <w:uiPriority w:val="99"/>
    <w:qFormat/>
    <w:rsid w:val="00B0468E"/>
    <w:pPr>
      <w:spacing w:line="320" w:lineRule="exact"/>
      <w:outlineLvl w:val="1"/>
    </w:pPr>
    <w:rPr>
      <w:rFonts w:cs="Arial"/>
      <w:b/>
      <w:bCs/>
      <w:sz w:val="24"/>
      <w:szCs w:val="24"/>
      <w:lang w:eastAsia="en-GB"/>
    </w:rPr>
  </w:style>
  <w:style w:type="paragraph" w:styleId="Heading3">
    <w:name w:val="heading 3"/>
    <w:basedOn w:val="Normal"/>
    <w:next w:val="Normal"/>
    <w:link w:val="Heading3Char"/>
    <w:uiPriority w:val="9"/>
    <w:qFormat/>
    <w:rsid w:val="00220F9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A631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468E"/>
    <w:rPr>
      <w:color w:val="0000FF"/>
      <w:u w:val="single"/>
    </w:rPr>
  </w:style>
  <w:style w:type="paragraph" w:styleId="NormalWeb">
    <w:name w:val="Normal (Web)"/>
    <w:basedOn w:val="Normal"/>
    <w:rsid w:val="00B0468E"/>
    <w:pPr>
      <w:spacing w:before="100" w:beforeAutospacing="1" w:after="100" w:afterAutospacing="1"/>
    </w:pPr>
    <w:rPr>
      <w:rFonts w:ascii="Times New Roman" w:hAnsi="Times New Roman"/>
      <w:sz w:val="24"/>
      <w:szCs w:val="24"/>
    </w:rPr>
  </w:style>
  <w:style w:type="paragraph" w:customStyle="1" w:styleId="ACEArialPlain">
    <w:name w:val="ACE Arial Plain"/>
    <w:basedOn w:val="Normal"/>
    <w:rsid w:val="00B0468E"/>
    <w:pPr>
      <w:spacing w:line="320" w:lineRule="exact"/>
    </w:pPr>
    <w:rPr>
      <w:sz w:val="24"/>
      <w:szCs w:val="20"/>
    </w:rPr>
  </w:style>
  <w:style w:type="paragraph" w:customStyle="1" w:styleId="ACEHeading1">
    <w:name w:val="ACE Heading 1"/>
    <w:next w:val="Normal"/>
    <w:rsid w:val="00B0468E"/>
    <w:pPr>
      <w:spacing w:line="320" w:lineRule="exact"/>
    </w:pPr>
    <w:rPr>
      <w:rFonts w:ascii="Arial Black" w:hAnsi="Arial Black"/>
      <w:sz w:val="24"/>
    </w:rPr>
  </w:style>
  <w:style w:type="character" w:styleId="Strong">
    <w:name w:val="Strong"/>
    <w:basedOn w:val="DefaultParagraphFont"/>
    <w:uiPriority w:val="22"/>
    <w:qFormat/>
    <w:rsid w:val="00B0468E"/>
    <w:rPr>
      <w:b/>
      <w:bCs/>
    </w:rPr>
  </w:style>
  <w:style w:type="character" w:styleId="Emphasis">
    <w:name w:val="Emphasis"/>
    <w:basedOn w:val="DefaultParagraphFont"/>
    <w:qFormat/>
    <w:rsid w:val="00B0468E"/>
    <w:rPr>
      <w:i/>
      <w:iCs/>
    </w:rPr>
  </w:style>
  <w:style w:type="character" w:styleId="HTMLCite">
    <w:name w:val="HTML Cite"/>
    <w:basedOn w:val="DefaultParagraphFont"/>
    <w:semiHidden/>
    <w:rsid w:val="00B0468E"/>
    <w:rPr>
      <w:i w:val="0"/>
      <w:iCs w:val="0"/>
      <w:color w:val="008000"/>
    </w:rPr>
  </w:style>
  <w:style w:type="paragraph" w:styleId="PlainText">
    <w:name w:val="Plain Text"/>
    <w:basedOn w:val="Normal"/>
    <w:semiHidden/>
    <w:rsid w:val="00B0468E"/>
    <w:rPr>
      <w:rFonts w:ascii="Courier New" w:hAnsi="Courier New" w:cs="Courier New"/>
      <w:sz w:val="20"/>
      <w:szCs w:val="20"/>
      <w:lang w:val="en-US"/>
    </w:rPr>
  </w:style>
  <w:style w:type="character" w:customStyle="1" w:styleId="Heading2Char">
    <w:name w:val="Heading 2 Char"/>
    <w:basedOn w:val="DefaultParagraphFont"/>
    <w:uiPriority w:val="99"/>
    <w:rsid w:val="00B0468E"/>
    <w:rPr>
      <w:rFonts w:ascii="Arial" w:hAnsi="Arial" w:cs="Arial"/>
      <w:b/>
      <w:bCs/>
      <w:sz w:val="24"/>
      <w:szCs w:val="24"/>
      <w:lang w:val="en-GB" w:eastAsia="en-GB"/>
    </w:rPr>
  </w:style>
  <w:style w:type="paragraph" w:customStyle="1" w:styleId="ACEBodyText">
    <w:name w:val="ACE Body Text"/>
    <w:link w:val="ACEBodyTextChar"/>
    <w:rsid w:val="00B0468E"/>
    <w:pPr>
      <w:spacing w:line="320" w:lineRule="exact"/>
    </w:pPr>
    <w:rPr>
      <w:rFonts w:ascii="Arial" w:hAnsi="Arial"/>
      <w:sz w:val="24"/>
      <w:szCs w:val="24"/>
    </w:rPr>
  </w:style>
  <w:style w:type="paragraph" w:customStyle="1" w:styleId="ACEBulletPoint">
    <w:name w:val="ACE Bullet Point"/>
    <w:next w:val="ACEBodyText"/>
    <w:rsid w:val="00B0468E"/>
    <w:pPr>
      <w:numPr>
        <w:numId w:val="1"/>
      </w:numPr>
      <w:ind w:left="714" w:hanging="357"/>
    </w:pPr>
    <w:rPr>
      <w:rFonts w:ascii="Arial" w:hAnsi="Arial"/>
      <w:sz w:val="24"/>
      <w:szCs w:val="24"/>
    </w:rPr>
  </w:style>
  <w:style w:type="paragraph" w:styleId="Header">
    <w:name w:val="header"/>
    <w:aliases w:val=" Char1,Char1"/>
    <w:basedOn w:val="Normal"/>
    <w:rsid w:val="00B0468E"/>
    <w:pPr>
      <w:tabs>
        <w:tab w:val="center" w:pos="4680"/>
        <w:tab w:val="right" w:pos="9360"/>
      </w:tabs>
    </w:pPr>
  </w:style>
  <w:style w:type="character" w:customStyle="1" w:styleId="HeaderChar">
    <w:name w:val="Header Char"/>
    <w:basedOn w:val="DefaultParagraphFont"/>
    <w:rsid w:val="00B0468E"/>
    <w:rPr>
      <w:rFonts w:ascii="Arial" w:hAnsi="Arial"/>
      <w:sz w:val="22"/>
      <w:szCs w:val="22"/>
      <w:lang w:val="en-GB"/>
    </w:rPr>
  </w:style>
  <w:style w:type="paragraph" w:styleId="Footer">
    <w:name w:val="footer"/>
    <w:basedOn w:val="Normal"/>
    <w:semiHidden/>
    <w:rsid w:val="00B0468E"/>
    <w:pPr>
      <w:tabs>
        <w:tab w:val="center" w:pos="4680"/>
        <w:tab w:val="right" w:pos="9360"/>
      </w:tabs>
    </w:pPr>
  </w:style>
  <w:style w:type="character" w:customStyle="1" w:styleId="FooterChar">
    <w:name w:val="Footer Char"/>
    <w:basedOn w:val="DefaultParagraphFont"/>
    <w:rsid w:val="00B0468E"/>
    <w:rPr>
      <w:rFonts w:ascii="Arial" w:hAnsi="Arial"/>
      <w:sz w:val="22"/>
      <w:szCs w:val="22"/>
      <w:lang w:val="en-GB"/>
    </w:rPr>
  </w:style>
  <w:style w:type="paragraph" w:customStyle="1" w:styleId="Bullets">
    <w:name w:val="Bullets"/>
    <w:basedOn w:val="BodyText"/>
    <w:rsid w:val="00B0468E"/>
    <w:pPr>
      <w:numPr>
        <w:numId w:val="2"/>
      </w:numPr>
      <w:overflowPunct w:val="0"/>
      <w:autoSpaceDE w:val="0"/>
      <w:autoSpaceDN w:val="0"/>
      <w:adjustRightInd w:val="0"/>
      <w:spacing w:after="220"/>
      <w:textAlignment w:val="baseline"/>
    </w:pPr>
    <w:rPr>
      <w:szCs w:val="20"/>
    </w:rPr>
  </w:style>
  <w:style w:type="paragraph" w:styleId="BodyText">
    <w:name w:val="Body Text"/>
    <w:basedOn w:val="Normal"/>
    <w:semiHidden/>
    <w:rsid w:val="00B0468E"/>
    <w:pPr>
      <w:spacing w:after="120"/>
    </w:pPr>
  </w:style>
  <w:style w:type="character" w:customStyle="1" w:styleId="BodyTextChar">
    <w:name w:val="Body Text Char"/>
    <w:basedOn w:val="DefaultParagraphFont"/>
    <w:rsid w:val="00B0468E"/>
    <w:rPr>
      <w:rFonts w:ascii="Arial" w:hAnsi="Arial"/>
      <w:sz w:val="22"/>
      <w:szCs w:val="22"/>
      <w:lang w:val="en-GB"/>
    </w:rPr>
  </w:style>
  <w:style w:type="character" w:styleId="CommentReference">
    <w:name w:val="annotation reference"/>
    <w:basedOn w:val="DefaultParagraphFont"/>
    <w:semiHidden/>
    <w:rsid w:val="00F96380"/>
    <w:rPr>
      <w:rFonts w:cs="Times New Roman"/>
      <w:sz w:val="16"/>
      <w:szCs w:val="16"/>
    </w:rPr>
  </w:style>
  <w:style w:type="paragraph" w:styleId="CommentText">
    <w:name w:val="annotation text"/>
    <w:basedOn w:val="Normal"/>
    <w:link w:val="CommentTextChar"/>
    <w:semiHidden/>
    <w:rsid w:val="00F96380"/>
    <w:rPr>
      <w:rFonts w:cs="Arial"/>
      <w:sz w:val="20"/>
      <w:szCs w:val="20"/>
    </w:rPr>
  </w:style>
  <w:style w:type="character" w:customStyle="1" w:styleId="CommentTextChar">
    <w:name w:val="Comment Text Char"/>
    <w:basedOn w:val="DefaultParagraphFont"/>
    <w:link w:val="CommentText"/>
    <w:semiHidden/>
    <w:rsid w:val="00F96380"/>
    <w:rPr>
      <w:rFonts w:ascii="Arial" w:hAnsi="Arial" w:cs="Arial"/>
      <w:lang w:val="en-GB"/>
    </w:rPr>
  </w:style>
  <w:style w:type="paragraph" w:styleId="BalloonText">
    <w:name w:val="Balloon Text"/>
    <w:basedOn w:val="Normal"/>
    <w:link w:val="BalloonTextChar"/>
    <w:uiPriority w:val="99"/>
    <w:semiHidden/>
    <w:unhideWhenUsed/>
    <w:rsid w:val="00F96380"/>
    <w:rPr>
      <w:rFonts w:ascii="Tahoma" w:hAnsi="Tahoma" w:cs="Tahoma"/>
      <w:sz w:val="16"/>
      <w:szCs w:val="16"/>
    </w:rPr>
  </w:style>
  <w:style w:type="character" w:customStyle="1" w:styleId="BalloonTextChar">
    <w:name w:val="Balloon Text Char"/>
    <w:basedOn w:val="DefaultParagraphFont"/>
    <w:link w:val="BalloonText"/>
    <w:uiPriority w:val="99"/>
    <w:semiHidden/>
    <w:rsid w:val="00F96380"/>
    <w:rPr>
      <w:rFonts w:ascii="Tahoma" w:hAnsi="Tahoma" w:cs="Tahoma"/>
      <w:sz w:val="16"/>
      <w:szCs w:val="16"/>
      <w:lang w:val="en-GB"/>
    </w:rPr>
  </w:style>
  <w:style w:type="paragraph" w:customStyle="1" w:styleId="section1">
    <w:name w:val="section1"/>
    <w:basedOn w:val="Normal"/>
    <w:rsid w:val="00F96380"/>
    <w:pPr>
      <w:spacing w:before="100" w:beforeAutospacing="1" w:after="100" w:afterAutospacing="1"/>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32663D"/>
    <w:rPr>
      <w:rFonts w:cs="Times New Roman"/>
      <w:b/>
      <w:bCs/>
    </w:rPr>
  </w:style>
  <w:style w:type="character" w:customStyle="1" w:styleId="CommentSubjectChar">
    <w:name w:val="Comment Subject Char"/>
    <w:basedOn w:val="CommentTextChar"/>
    <w:link w:val="CommentSubject"/>
    <w:uiPriority w:val="99"/>
    <w:semiHidden/>
    <w:rsid w:val="0032663D"/>
    <w:rPr>
      <w:rFonts w:ascii="Arial" w:hAnsi="Arial" w:cs="Arial"/>
      <w:b/>
      <w:bCs/>
      <w:lang w:val="en-GB"/>
    </w:rPr>
  </w:style>
  <w:style w:type="character" w:customStyle="1" w:styleId="Heading3Char">
    <w:name w:val="Heading 3 Char"/>
    <w:basedOn w:val="DefaultParagraphFont"/>
    <w:link w:val="Heading3"/>
    <w:uiPriority w:val="9"/>
    <w:semiHidden/>
    <w:rsid w:val="00220F9D"/>
    <w:rPr>
      <w:rFonts w:ascii="Cambria" w:eastAsia="Times New Roman" w:hAnsi="Cambria" w:cs="Times New Roman"/>
      <w:b/>
      <w:bCs/>
      <w:sz w:val="26"/>
      <w:szCs w:val="26"/>
      <w:lang w:val="en-GB"/>
    </w:rPr>
  </w:style>
  <w:style w:type="table" w:styleId="TableGrid">
    <w:name w:val="Table Grid"/>
    <w:basedOn w:val="TableNormal"/>
    <w:rsid w:val="00590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72DBA"/>
    <w:rPr>
      <w:color w:val="800080"/>
      <w:u w:val="single"/>
    </w:rPr>
  </w:style>
  <w:style w:type="paragraph" w:customStyle="1" w:styleId="msolistparagraph0">
    <w:name w:val="msolistparagraph"/>
    <w:basedOn w:val="Normal"/>
    <w:rsid w:val="00D75420"/>
    <w:pPr>
      <w:ind w:left="720"/>
    </w:pPr>
    <w:rPr>
      <w:rFonts w:ascii="Times New Roman" w:hAnsi="Times New Roman"/>
      <w:sz w:val="24"/>
      <w:szCs w:val="24"/>
      <w:lang w:eastAsia="en-GB"/>
    </w:rPr>
  </w:style>
  <w:style w:type="character" w:customStyle="1" w:styleId="Heading5Char">
    <w:name w:val="Heading 5 Char"/>
    <w:basedOn w:val="DefaultParagraphFont"/>
    <w:link w:val="Heading5"/>
    <w:uiPriority w:val="9"/>
    <w:semiHidden/>
    <w:rsid w:val="00A631F3"/>
    <w:rPr>
      <w:rFonts w:ascii="Calibri" w:eastAsia="Times New Roman" w:hAnsi="Calibri" w:cs="Times New Roman"/>
      <w:b/>
      <w:bCs/>
      <w:i/>
      <w:iCs/>
      <w:sz w:val="26"/>
      <w:szCs w:val="26"/>
      <w:lang w:val="en-GB"/>
    </w:rPr>
  </w:style>
  <w:style w:type="paragraph" w:customStyle="1" w:styleId="msolistparagraphcxspmiddle">
    <w:name w:val="msolistparagraphcxspmiddle"/>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
    <w:name w:val="msolistparagraphcxsplast"/>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cxsplast">
    <w:name w:val="msolistparagraphcxsplastcxsplast"/>
    <w:basedOn w:val="Normal"/>
    <w:rsid w:val="005E72E4"/>
    <w:pPr>
      <w:spacing w:before="100" w:beforeAutospacing="1" w:after="100" w:afterAutospacing="1"/>
    </w:pPr>
    <w:rPr>
      <w:rFonts w:ascii="Times New Roman" w:hAnsi="Times New Roman"/>
      <w:sz w:val="24"/>
      <w:szCs w:val="24"/>
      <w:lang w:eastAsia="en-GB"/>
    </w:rPr>
  </w:style>
  <w:style w:type="character" w:customStyle="1" w:styleId="Normal1">
    <w:name w:val="Normal1"/>
    <w:basedOn w:val="DefaultParagraphFont"/>
    <w:rsid w:val="005E72E4"/>
  </w:style>
  <w:style w:type="paragraph" w:customStyle="1" w:styleId="stylestylestylelistparagraphbold2boldbold">
    <w:name w:val="stylestylestylelistparagraphbold2boldbold"/>
    <w:basedOn w:val="Normal"/>
    <w:rsid w:val="00CC0D09"/>
    <w:pPr>
      <w:spacing w:before="240"/>
    </w:pPr>
    <w:rPr>
      <w:rFonts w:cs="Arial"/>
      <w:sz w:val="20"/>
      <w:szCs w:val="20"/>
      <w:lang w:eastAsia="en-GB"/>
    </w:rPr>
  </w:style>
  <w:style w:type="paragraph" w:customStyle="1" w:styleId="listparagraph">
    <w:name w:val="listparagraph"/>
    <w:basedOn w:val="Normal"/>
    <w:rsid w:val="00C76130"/>
    <w:pPr>
      <w:spacing w:after="200" w:line="276" w:lineRule="auto"/>
      <w:ind w:left="720"/>
    </w:pPr>
    <w:rPr>
      <w:rFonts w:ascii="Calibri" w:hAnsi="Calibri"/>
      <w:lang w:eastAsia="en-GB"/>
    </w:rPr>
  </w:style>
  <w:style w:type="paragraph" w:customStyle="1" w:styleId="bullet1centered">
    <w:name w:val="bullet1centered"/>
    <w:basedOn w:val="Normal"/>
    <w:rsid w:val="006D6186"/>
    <w:pPr>
      <w:spacing w:after="120"/>
      <w:ind w:left="6597" w:hanging="360"/>
      <w:jc w:val="both"/>
    </w:pPr>
    <w:rPr>
      <w:rFonts w:cs="Arial"/>
      <w:lang w:eastAsia="en-GB"/>
    </w:rPr>
  </w:style>
  <w:style w:type="paragraph" w:customStyle="1" w:styleId="bold">
    <w:name w:val="bold"/>
    <w:basedOn w:val="Normal"/>
    <w:rsid w:val="00A24EC2"/>
    <w:pPr>
      <w:spacing w:before="100" w:beforeAutospacing="1" w:after="343"/>
    </w:pPr>
    <w:rPr>
      <w:rFonts w:ascii="Times New Roman" w:hAnsi="Times New Roman"/>
      <w:b/>
      <w:bCs/>
      <w:sz w:val="34"/>
      <w:szCs w:val="34"/>
      <w:lang w:eastAsia="en-GB"/>
    </w:rPr>
  </w:style>
  <w:style w:type="paragraph" w:styleId="ListParagraph0">
    <w:name w:val="List Paragraph"/>
    <w:basedOn w:val="Normal"/>
    <w:uiPriority w:val="34"/>
    <w:qFormat/>
    <w:rsid w:val="00A24EC2"/>
    <w:pPr>
      <w:spacing w:line="320" w:lineRule="exact"/>
      <w:ind w:left="720"/>
      <w:contextualSpacing/>
    </w:pPr>
    <w:rPr>
      <w:sz w:val="24"/>
      <w:szCs w:val="20"/>
    </w:rPr>
  </w:style>
  <w:style w:type="character" w:customStyle="1" w:styleId="ACEBodyTextChar">
    <w:name w:val="ACE Body Text Char"/>
    <w:basedOn w:val="DefaultParagraphFont"/>
    <w:link w:val="ACEBodyText"/>
    <w:rsid w:val="00A24EC2"/>
    <w:rPr>
      <w:rFonts w:ascii="Arial" w:hAnsi="Arial"/>
      <w:sz w:val="24"/>
      <w:szCs w:val="24"/>
      <w:lang w:val="en-GB" w:eastAsia="en-GB" w:bidi="ar-SA"/>
    </w:rPr>
  </w:style>
  <w:style w:type="paragraph" w:customStyle="1" w:styleId="Default">
    <w:name w:val="Default"/>
    <w:basedOn w:val="Normal"/>
    <w:rsid w:val="00A24EC2"/>
    <w:pPr>
      <w:autoSpaceDE w:val="0"/>
      <w:autoSpaceDN w:val="0"/>
    </w:pPr>
    <w:rPr>
      <w:rFonts w:eastAsia="Calibri" w:cs="Arial"/>
      <w:color w:val="000000"/>
      <w:sz w:val="24"/>
      <w:szCs w:val="24"/>
      <w:lang w:eastAsia="en-GB"/>
    </w:rPr>
  </w:style>
  <w:style w:type="paragraph" w:customStyle="1" w:styleId="algForm">
    <w:name w:val="alg_Form"/>
    <w:basedOn w:val="Normal"/>
    <w:uiPriority w:val="99"/>
    <w:rsid w:val="0077449D"/>
    <w:pPr>
      <w:spacing w:before="120" w:after="120"/>
    </w:pPr>
  </w:style>
  <w:style w:type="paragraph" w:styleId="FootnoteText">
    <w:name w:val="footnote text"/>
    <w:basedOn w:val="Normal"/>
    <w:link w:val="FootnoteTextChar"/>
    <w:semiHidden/>
    <w:rsid w:val="0077449D"/>
    <w:rPr>
      <w:rFonts w:ascii="Times New Roman" w:hAnsi="Times New Roman"/>
      <w:sz w:val="20"/>
      <w:szCs w:val="20"/>
      <w:lang w:eastAsia="en-GB"/>
    </w:rPr>
  </w:style>
  <w:style w:type="character" w:styleId="FootnoteReference">
    <w:name w:val="footnote reference"/>
    <w:basedOn w:val="DefaultParagraphFont"/>
    <w:semiHidden/>
    <w:rsid w:val="0077449D"/>
    <w:rPr>
      <w:vertAlign w:val="superscript"/>
    </w:rPr>
  </w:style>
  <w:style w:type="character" w:styleId="PageNumber">
    <w:name w:val="page number"/>
    <w:basedOn w:val="DefaultParagraphFont"/>
    <w:rsid w:val="00DF5B72"/>
  </w:style>
  <w:style w:type="paragraph" w:customStyle="1" w:styleId="SOURCE">
    <w:name w:val="SOURCE"/>
    <w:basedOn w:val="Normal"/>
    <w:rsid w:val="005B3C3E"/>
    <w:pPr>
      <w:spacing w:line="220" w:lineRule="exact"/>
    </w:pPr>
    <w:rPr>
      <w:rFonts w:ascii="Foundry Form Sans" w:hAnsi="Foundry Form Sans" w:cs="Foundry Form Sans"/>
      <w:i/>
      <w:iCs/>
    </w:rPr>
  </w:style>
  <w:style w:type="paragraph" w:customStyle="1" w:styleId="HEADING10">
    <w:name w:val="HEADING1"/>
    <w:basedOn w:val="Normal"/>
    <w:rsid w:val="005B3C3E"/>
    <w:pPr>
      <w:keepNext/>
      <w:spacing w:line="220" w:lineRule="exact"/>
    </w:pPr>
    <w:rPr>
      <w:rFonts w:ascii="Foundry Form Sans Bold" w:hAnsi="Foundry Form Sans Bold" w:cs="Foundry Form Sans Bold"/>
      <w:b/>
      <w:bCs/>
    </w:rPr>
  </w:style>
  <w:style w:type="paragraph" w:customStyle="1" w:styleId="ABSTRACT">
    <w:name w:val="ABSTRACT"/>
    <w:basedOn w:val="Normal"/>
    <w:rsid w:val="005B3C3E"/>
    <w:pPr>
      <w:keepNext/>
      <w:spacing w:line="240" w:lineRule="exact"/>
    </w:pPr>
    <w:rPr>
      <w:rFonts w:ascii="Foundry Form Sans" w:hAnsi="Foundry Form Sans" w:cs="Foundry Form Sans"/>
      <w:sz w:val="24"/>
      <w:szCs w:val="24"/>
    </w:rPr>
  </w:style>
  <w:style w:type="paragraph" w:styleId="TOC1">
    <w:name w:val="toc 1"/>
    <w:basedOn w:val="Normal"/>
    <w:next w:val="Normal"/>
    <w:autoRedefine/>
    <w:uiPriority w:val="39"/>
    <w:semiHidden/>
    <w:qFormat/>
    <w:rsid w:val="00A32F92"/>
  </w:style>
  <w:style w:type="paragraph" w:styleId="TOC2">
    <w:name w:val="toc 2"/>
    <w:basedOn w:val="Normal"/>
    <w:next w:val="Normal"/>
    <w:autoRedefine/>
    <w:uiPriority w:val="39"/>
    <w:qFormat/>
    <w:rsid w:val="006414F6"/>
    <w:pPr>
      <w:tabs>
        <w:tab w:val="left" w:pos="720"/>
        <w:tab w:val="right" w:leader="dot" w:pos="10456"/>
      </w:tabs>
      <w:ind w:left="220"/>
    </w:pPr>
    <w:rPr>
      <w:rFonts w:asciiTheme="minorHAnsi" w:hAnsiTheme="minorHAnsi" w:cstheme="minorHAnsi"/>
    </w:rPr>
  </w:style>
  <w:style w:type="paragraph" w:styleId="TOC3">
    <w:name w:val="toc 3"/>
    <w:basedOn w:val="Normal"/>
    <w:next w:val="Normal"/>
    <w:autoRedefine/>
    <w:uiPriority w:val="39"/>
    <w:qFormat/>
    <w:rsid w:val="00A32F92"/>
    <w:pPr>
      <w:ind w:left="440"/>
    </w:pPr>
  </w:style>
  <w:style w:type="paragraph" w:styleId="TOCHeading">
    <w:name w:val="TOC Heading"/>
    <w:basedOn w:val="Heading1"/>
    <w:next w:val="Normal"/>
    <w:uiPriority w:val="39"/>
    <w:unhideWhenUsed/>
    <w:qFormat/>
    <w:rsid w:val="00B80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FootnoteTextChar">
    <w:name w:val="Footnote Text Char"/>
    <w:basedOn w:val="DefaultParagraphFont"/>
    <w:link w:val="FootnoteText"/>
    <w:semiHidden/>
    <w:rsid w:val="00FB7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E"/>
    <w:rPr>
      <w:rFonts w:ascii="Arial" w:hAnsi="Arial"/>
      <w:sz w:val="22"/>
      <w:szCs w:val="22"/>
      <w:lang w:eastAsia="en-US"/>
    </w:rPr>
  </w:style>
  <w:style w:type="paragraph" w:styleId="Heading1">
    <w:name w:val="heading 1"/>
    <w:basedOn w:val="Normal"/>
    <w:next w:val="Normal"/>
    <w:qFormat/>
    <w:rsid w:val="00297BFA"/>
    <w:pPr>
      <w:keepNext/>
      <w:spacing w:before="240" w:after="60"/>
      <w:outlineLvl w:val="0"/>
    </w:pPr>
    <w:rPr>
      <w:rFonts w:cs="Arial"/>
      <w:b/>
      <w:bCs/>
      <w:kern w:val="32"/>
      <w:sz w:val="32"/>
      <w:szCs w:val="32"/>
    </w:rPr>
  </w:style>
  <w:style w:type="paragraph" w:styleId="Heading2">
    <w:name w:val="heading 2"/>
    <w:basedOn w:val="Normal"/>
    <w:next w:val="Normal"/>
    <w:uiPriority w:val="99"/>
    <w:qFormat/>
    <w:rsid w:val="00B0468E"/>
    <w:pPr>
      <w:spacing w:line="320" w:lineRule="exact"/>
      <w:outlineLvl w:val="1"/>
    </w:pPr>
    <w:rPr>
      <w:rFonts w:cs="Arial"/>
      <w:b/>
      <w:bCs/>
      <w:sz w:val="24"/>
      <w:szCs w:val="24"/>
      <w:lang w:eastAsia="en-GB"/>
    </w:rPr>
  </w:style>
  <w:style w:type="paragraph" w:styleId="Heading3">
    <w:name w:val="heading 3"/>
    <w:basedOn w:val="Normal"/>
    <w:next w:val="Normal"/>
    <w:link w:val="Heading3Char"/>
    <w:uiPriority w:val="9"/>
    <w:qFormat/>
    <w:rsid w:val="00220F9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A631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468E"/>
    <w:rPr>
      <w:color w:val="0000FF"/>
      <w:u w:val="single"/>
    </w:rPr>
  </w:style>
  <w:style w:type="paragraph" w:styleId="NormalWeb">
    <w:name w:val="Normal (Web)"/>
    <w:basedOn w:val="Normal"/>
    <w:rsid w:val="00B0468E"/>
    <w:pPr>
      <w:spacing w:before="100" w:beforeAutospacing="1" w:after="100" w:afterAutospacing="1"/>
    </w:pPr>
    <w:rPr>
      <w:rFonts w:ascii="Times New Roman" w:hAnsi="Times New Roman"/>
      <w:sz w:val="24"/>
      <w:szCs w:val="24"/>
    </w:rPr>
  </w:style>
  <w:style w:type="paragraph" w:customStyle="1" w:styleId="ACEArialPlain">
    <w:name w:val="ACE Arial Plain"/>
    <w:basedOn w:val="Normal"/>
    <w:rsid w:val="00B0468E"/>
    <w:pPr>
      <w:spacing w:line="320" w:lineRule="exact"/>
    </w:pPr>
    <w:rPr>
      <w:sz w:val="24"/>
      <w:szCs w:val="20"/>
    </w:rPr>
  </w:style>
  <w:style w:type="paragraph" w:customStyle="1" w:styleId="ACEHeading1">
    <w:name w:val="ACE Heading 1"/>
    <w:next w:val="Normal"/>
    <w:rsid w:val="00B0468E"/>
    <w:pPr>
      <w:spacing w:line="320" w:lineRule="exact"/>
    </w:pPr>
    <w:rPr>
      <w:rFonts w:ascii="Arial Black" w:hAnsi="Arial Black"/>
      <w:sz w:val="24"/>
    </w:rPr>
  </w:style>
  <w:style w:type="character" w:styleId="Strong">
    <w:name w:val="Strong"/>
    <w:basedOn w:val="DefaultParagraphFont"/>
    <w:uiPriority w:val="22"/>
    <w:qFormat/>
    <w:rsid w:val="00B0468E"/>
    <w:rPr>
      <w:b/>
      <w:bCs/>
    </w:rPr>
  </w:style>
  <w:style w:type="character" w:styleId="Emphasis">
    <w:name w:val="Emphasis"/>
    <w:basedOn w:val="DefaultParagraphFont"/>
    <w:qFormat/>
    <w:rsid w:val="00B0468E"/>
    <w:rPr>
      <w:i/>
      <w:iCs/>
    </w:rPr>
  </w:style>
  <w:style w:type="character" w:styleId="HTMLCite">
    <w:name w:val="HTML Cite"/>
    <w:basedOn w:val="DefaultParagraphFont"/>
    <w:semiHidden/>
    <w:rsid w:val="00B0468E"/>
    <w:rPr>
      <w:i w:val="0"/>
      <w:iCs w:val="0"/>
      <w:color w:val="008000"/>
    </w:rPr>
  </w:style>
  <w:style w:type="paragraph" w:styleId="PlainText">
    <w:name w:val="Plain Text"/>
    <w:basedOn w:val="Normal"/>
    <w:semiHidden/>
    <w:rsid w:val="00B0468E"/>
    <w:rPr>
      <w:rFonts w:ascii="Courier New" w:hAnsi="Courier New" w:cs="Courier New"/>
      <w:sz w:val="20"/>
      <w:szCs w:val="20"/>
      <w:lang w:val="en-US"/>
    </w:rPr>
  </w:style>
  <w:style w:type="character" w:customStyle="1" w:styleId="Heading2Char">
    <w:name w:val="Heading 2 Char"/>
    <w:basedOn w:val="DefaultParagraphFont"/>
    <w:uiPriority w:val="99"/>
    <w:rsid w:val="00B0468E"/>
    <w:rPr>
      <w:rFonts w:ascii="Arial" w:hAnsi="Arial" w:cs="Arial"/>
      <w:b/>
      <w:bCs/>
      <w:sz w:val="24"/>
      <w:szCs w:val="24"/>
      <w:lang w:val="en-GB" w:eastAsia="en-GB"/>
    </w:rPr>
  </w:style>
  <w:style w:type="paragraph" w:customStyle="1" w:styleId="ACEBodyText">
    <w:name w:val="ACE Body Text"/>
    <w:link w:val="ACEBodyTextChar"/>
    <w:rsid w:val="00B0468E"/>
    <w:pPr>
      <w:spacing w:line="320" w:lineRule="exact"/>
    </w:pPr>
    <w:rPr>
      <w:rFonts w:ascii="Arial" w:hAnsi="Arial"/>
      <w:sz w:val="24"/>
      <w:szCs w:val="24"/>
    </w:rPr>
  </w:style>
  <w:style w:type="paragraph" w:customStyle="1" w:styleId="ACEBulletPoint">
    <w:name w:val="ACE Bullet Point"/>
    <w:next w:val="ACEBodyText"/>
    <w:rsid w:val="00B0468E"/>
    <w:pPr>
      <w:numPr>
        <w:numId w:val="1"/>
      </w:numPr>
      <w:ind w:left="714" w:hanging="357"/>
    </w:pPr>
    <w:rPr>
      <w:rFonts w:ascii="Arial" w:hAnsi="Arial"/>
      <w:sz w:val="24"/>
      <w:szCs w:val="24"/>
    </w:rPr>
  </w:style>
  <w:style w:type="paragraph" w:styleId="Header">
    <w:name w:val="header"/>
    <w:aliases w:val=" Char1,Char1"/>
    <w:basedOn w:val="Normal"/>
    <w:rsid w:val="00B0468E"/>
    <w:pPr>
      <w:tabs>
        <w:tab w:val="center" w:pos="4680"/>
        <w:tab w:val="right" w:pos="9360"/>
      </w:tabs>
    </w:pPr>
  </w:style>
  <w:style w:type="character" w:customStyle="1" w:styleId="HeaderChar">
    <w:name w:val="Header Char"/>
    <w:basedOn w:val="DefaultParagraphFont"/>
    <w:rsid w:val="00B0468E"/>
    <w:rPr>
      <w:rFonts w:ascii="Arial" w:hAnsi="Arial"/>
      <w:sz w:val="22"/>
      <w:szCs w:val="22"/>
      <w:lang w:val="en-GB"/>
    </w:rPr>
  </w:style>
  <w:style w:type="paragraph" w:styleId="Footer">
    <w:name w:val="footer"/>
    <w:basedOn w:val="Normal"/>
    <w:semiHidden/>
    <w:rsid w:val="00B0468E"/>
    <w:pPr>
      <w:tabs>
        <w:tab w:val="center" w:pos="4680"/>
        <w:tab w:val="right" w:pos="9360"/>
      </w:tabs>
    </w:pPr>
  </w:style>
  <w:style w:type="character" w:customStyle="1" w:styleId="FooterChar">
    <w:name w:val="Footer Char"/>
    <w:basedOn w:val="DefaultParagraphFont"/>
    <w:rsid w:val="00B0468E"/>
    <w:rPr>
      <w:rFonts w:ascii="Arial" w:hAnsi="Arial"/>
      <w:sz w:val="22"/>
      <w:szCs w:val="22"/>
      <w:lang w:val="en-GB"/>
    </w:rPr>
  </w:style>
  <w:style w:type="paragraph" w:customStyle="1" w:styleId="Bullets">
    <w:name w:val="Bullets"/>
    <w:basedOn w:val="BodyText"/>
    <w:rsid w:val="00B0468E"/>
    <w:pPr>
      <w:numPr>
        <w:numId w:val="2"/>
      </w:numPr>
      <w:overflowPunct w:val="0"/>
      <w:autoSpaceDE w:val="0"/>
      <w:autoSpaceDN w:val="0"/>
      <w:adjustRightInd w:val="0"/>
      <w:spacing w:after="220"/>
      <w:textAlignment w:val="baseline"/>
    </w:pPr>
    <w:rPr>
      <w:szCs w:val="20"/>
    </w:rPr>
  </w:style>
  <w:style w:type="paragraph" w:styleId="BodyText">
    <w:name w:val="Body Text"/>
    <w:basedOn w:val="Normal"/>
    <w:semiHidden/>
    <w:rsid w:val="00B0468E"/>
    <w:pPr>
      <w:spacing w:after="120"/>
    </w:pPr>
  </w:style>
  <w:style w:type="character" w:customStyle="1" w:styleId="BodyTextChar">
    <w:name w:val="Body Text Char"/>
    <w:basedOn w:val="DefaultParagraphFont"/>
    <w:rsid w:val="00B0468E"/>
    <w:rPr>
      <w:rFonts w:ascii="Arial" w:hAnsi="Arial"/>
      <w:sz w:val="22"/>
      <w:szCs w:val="22"/>
      <w:lang w:val="en-GB"/>
    </w:rPr>
  </w:style>
  <w:style w:type="character" w:styleId="CommentReference">
    <w:name w:val="annotation reference"/>
    <w:basedOn w:val="DefaultParagraphFont"/>
    <w:semiHidden/>
    <w:rsid w:val="00F96380"/>
    <w:rPr>
      <w:rFonts w:cs="Times New Roman"/>
      <w:sz w:val="16"/>
      <w:szCs w:val="16"/>
    </w:rPr>
  </w:style>
  <w:style w:type="paragraph" w:styleId="CommentText">
    <w:name w:val="annotation text"/>
    <w:basedOn w:val="Normal"/>
    <w:link w:val="CommentTextChar"/>
    <w:semiHidden/>
    <w:rsid w:val="00F96380"/>
    <w:rPr>
      <w:rFonts w:cs="Arial"/>
      <w:sz w:val="20"/>
      <w:szCs w:val="20"/>
    </w:rPr>
  </w:style>
  <w:style w:type="character" w:customStyle="1" w:styleId="CommentTextChar">
    <w:name w:val="Comment Text Char"/>
    <w:basedOn w:val="DefaultParagraphFont"/>
    <w:link w:val="CommentText"/>
    <w:semiHidden/>
    <w:rsid w:val="00F96380"/>
    <w:rPr>
      <w:rFonts w:ascii="Arial" w:hAnsi="Arial" w:cs="Arial"/>
      <w:lang w:val="en-GB"/>
    </w:rPr>
  </w:style>
  <w:style w:type="paragraph" w:styleId="BalloonText">
    <w:name w:val="Balloon Text"/>
    <w:basedOn w:val="Normal"/>
    <w:link w:val="BalloonTextChar"/>
    <w:uiPriority w:val="99"/>
    <w:semiHidden/>
    <w:unhideWhenUsed/>
    <w:rsid w:val="00F96380"/>
    <w:rPr>
      <w:rFonts w:ascii="Tahoma" w:hAnsi="Tahoma" w:cs="Tahoma"/>
      <w:sz w:val="16"/>
      <w:szCs w:val="16"/>
    </w:rPr>
  </w:style>
  <w:style w:type="character" w:customStyle="1" w:styleId="BalloonTextChar">
    <w:name w:val="Balloon Text Char"/>
    <w:basedOn w:val="DefaultParagraphFont"/>
    <w:link w:val="BalloonText"/>
    <w:uiPriority w:val="99"/>
    <w:semiHidden/>
    <w:rsid w:val="00F96380"/>
    <w:rPr>
      <w:rFonts w:ascii="Tahoma" w:hAnsi="Tahoma" w:cs="Tahoma"/>
      <w:sz w:val="16"/>
      <w:szCs w:val="16"/>
      <w:lang w:val="en-GB"/>
    </w:rPr>
  </w:style>
  <w:style w:type="paragraph" w:customStyle="1" w:styleId="section1">
    <w:name w:val="section1"/>
    <w:basedOn w:val="Normal"/>
    <w:rsid w:val="00F96380"/>
    <w:pPr>
      <w:spacing w:before="100" w:beforeAutospacing="1" w:after="100" w:afterAutospacing="1"/>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32663D"/>
    <w:rPr>
      <w:rFonts w:cs="Times New Roman"/>
      <w:b/>
      <w:bCs/>
    </w:rPr>
  </w:style>
  <w:style w:type="character" w:customStyle="1" w:styleId="CommentSubjectChar">
    <w:name w:val="Comment Subject Char"/>
    <w:basedOn w:val="CommentTextChar"/>
    <w:link w:val="CommentSubject"/>
    <w:uiPriority w:val="99"/>
    <w:semiHidden/>
    <w:rsid w:val="0032663D"/>
    <w:rPr>
      <w:rFonts w:ascii="Arial" w:hAnsi="Arial" w:cs="Arial"/>
      <w:b/>
      <w:bCs/>
      <w:lang w:val="en-GB"/>
    </w:rPr>
  </w:style>
  <w:style w:type="character" w:customStyle="1" w:styleId="Heading3Char">
    <w:name w:val="Heading 3 Char"/>
    <w:basedOn w:val="DefaultParagraphFont"/>
    <w:link w:val="Heading3"/>
    <w:uiPriority w:val="9"/>
    <w:semiHidden/>
    <w:rsid w:val="00220F9D"/>
    <w:rPr>
      <w:rFonts w:ascii="Cambria" w:eastAsia="Times New Roman" w:hAnsi="Cambria" w:cs="Times New Roman"/>
      <w:b/>
      <w:bCs/>
      <w:sz w:val="26"/>
      <w:szCs w:val="26"/>
      <w:lang w:val="en-GB"/>
    </w:rPr>
  </w:style>
  <w:style w:type="table" w:styleId="TableGrid">
    <w:name w:val="Table Grid"/>
    <w:basedOn w:val="TableNormal"/>
    <w:rsid w:val="00590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72DBA"/>
    <w:rPr>
      <w:color w:val="800080"/>
      <w:u w:val="single"/>
    </w:rPr>
  </w:style>
  <w:style w:type="paragraph" w:customStyle="1" w:styleId="msolistparagraph0">
    <w:name w:val="msolistparagraph"/>
    <w:basedOn w:val="Normal"/>
    <w:rsid w:val="00D75420"/>
    <w:pPr>
      <w:ind w:left="720"/>
    </w:pPr>
    <w:rPr>
      <w:rFonts w:ascii="Times New Roman" w:hAnsi="Times New Roman"/>
      <w:sz w:val="24"/>
      <w:szCs w:val="24"/>
      <w:lang w:eastAsia="en-GB"/>
    </w:rPr>
  </w:style>
  <w:style w:type="character" w:customStyle="1" w:styleId="Heading5Char">
    <w:name w:val="Heading 5 Char"/>
    <w:basedOn w:val="DefaultParagraphFont"/>
    <w:link w:val="Heading5"/>
    <w:uiPriority w:val="9"/>
    <w:semiHidden/>
    <w:rsid w:val="00A631F3"/>
    <w:rPr>
      <w:rFonts w:ascii="Calibri" w:eastAsia="Times New Roman" w:hAnsi="Calibri" w:cs="Times New Roman"/>
      <w:b/>
      <w:bCs/>
      <w:i/>
      <w:iCs/>
      <w:sz w:val="26"/>
      <w:szCs w:val="26"/>
      <w:lang w:val="en-GB"/>
    </w:rPr>
  </w:style>
  <w:style w:type="paragraph" w:customStyle="1" w:styleId="msolistparagraphcxspmiddle">
    <w:name w:val="msolistparagraphcxspmiddle"/>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
    <w:name w:val="msolistparagraphcxsplast"/>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cxsplast">
    <w:name w:val="msolistparagraphcxsplastcxsplast"/>
    <w:basedOn w:val="Normal"/>
    <w:rsid w:val="005E72E4"/>
    <w:pPr>
      <w:spacing w:before="100" w:beforeAutospacing="1" w:after="100" w:afterAutospacing="1"/>
    </w:pPr>
    <w:rPr>
      <w:rFonts w:ascii="Times New Roman" w:hAnsi="Times New Roman"/>
      <w:sz w:val="24"/>
      <w:szCs w:val="24"/>
      <w:lang w:eastAsia="en-GB"/>
    </w:rPr>
  </w:style>
  <w:style w:type="character" w:customStyle="1" w:styleId="Normal1">
    <w:name w:val="Normal1"/>
    <w:basedOn w:val="DefaultParagraphFont"/>
    <w:rsid w:val="005E72E4"/>
  </w:style>
  <w:style w:type="paragraph" w:customStyle="1" w:styleId="stylestylestylelistparagraphbold2boldbold">
    <w:name w:val="stylestylestylelistparagraphbold2boldbold"/>
    <w:basedOn w:val="Normal"/>
    <w:rsid w:val="00CC0D09"/>
    <w:pPr>
      <w:spacing w:before="240"/>
    </w:pPr>
    <w:rPr>
      <w:rFonts w:cs="Arial"/>
      <w:sz w:val="20"/>
      <w:szCs w:val="20"/>
      <w:lang w:eastAsia="en-GB"/>
    </w:rPr>
  </w:style>
  <w:style w:type="paragraph" w:customStyle="1" w:styleId="listparagraph">
    <w:name w:val="listparagraph"/>
    <w:basedOn w:val="Normal"/>
    <w:rsid w:val="00C76130"/>
    <w:pPr>
      <w:spacing w:after="200" w:line="276" w:lineRule="auto"/>
      <w:ind w:left="720"/>
    </w:pPr>
    <w:rPr>
      <w:rFonts w:ascii="Calibri" w:hAnsi="Calibri"/>
      <w:lang w:eastAsia="en-GB"/>
    </w:rPr>
  </w:style>
  <w:style w:type="paragraph" w:customStyle="1" w:styleId="bullet1centered">
    <w:name w:val="bullet1centered"/>
    <w:basedOn w:val="Normal"/>
    <w:rsid w:val="006D6186"/>
    <w:pPr>
      <w:spacing w:after="120"/>
      <w:ind w:left="6597" w:hanging="360"/>
      <w:jc w:val="both"/>
    </w:pPr>
    <w:rPr>
      <w:rFonts w:cs="Arial"/>
      <w:lang w:eastAsia="en-GB"/>
    </w:rPr>
  </w:style>
  <w:style w:type="paragraph" w:customStyle="1" w:styleId="bold">
    <w:name w:val="bold"/>
    <w:basedOn w:val="Normal"/>
    <w:rsid w:val="00A24EC2"/>
    <w:pPr>
      <w:spacing w:before="100" w:beforeAutospacing="1" w:after="343"/>
    </w:pPr>
    <w:rPr>
      <w:rFonts w:ascii="Times New Roman" w:hAnsi="Times New Roman"/>
      <w:b/>
      <w:bCs/>
      <w:sz w:val="34"/>
      <w:szCs w:val="34"/>
      <w:lang w:eastAsia="en-GB"/>
    </w:rPr>
  </w:style>
  <w:style w:type="paragraph" w:styleId="ListParagraph0">
    <w:name w:val="List Paragraph"/>
    <w:basedOn w:val="Normal"/>
    <w:uiPriority w:val="34"/>
    <w:qFormat/>
    <w:rsid w:val="00A24EC2"/>
    <w:pPr>
      <w:spacing w:line="320" w:lineRule="exact"/>
      <w:ind w:left="720"/>
      <w:contextualSpacing/>
    </w:pPr>
    <w:rPr>
      <w:sz w:val="24"/>
      <w:szCs w:val="20"/>
    </w:rPr>
  </w:style>
  <w:style w:type="character" w:customStyle="1" w:styleId="ACEBodyTextChar">
    <w:name w:val="ACE Body Text Char"/>
    <w:basedOn w:val="DefaultParagraphFont"/>
    <w:link w:val="ACEBodyText"/>
    <w:rsid w:val="00A24EC2"/>
    <w:rPr>
      <w:rFonts w:ascii="Arial" w:hAnsi="Arial"/>
      <w:sz w:val="24"/>
      <w:szCs w:val="24"/>
      <w:lang w:val="en-GB" w:eastAsia="en-GB" w:bidi="ar-SA"/>
    </w:rPr>
  </w:style>
  <w:style w:type="paragraph" w:customStyle="1" w:styleId="Default">
    <w:name w:val="Default"/>
    <w:basedOn w:val="Normal"/>
    <w:rsid w:val="00A24EC2"/>
    <w:pPr>
      <w:autoSpaceDE w:val="0"/>
      <w:autoSpaceDN w:val="0"/>
    </w:pPr>
    <w:rPr>
      <w:rFonts w:eastAsia="Calibri" w:cs="Arial"/>
      <w:color w:val="000000"/>
      <w:sz w:val="24"/>
      <w:szCs w:val="24"/>
      <w:lang w:eastAsia="en-GB"/>
    </w:rPr>
  </w:style>
  <w:style w:type="paragraph" w:customStyle="1" w:styleId="algForm">
    <w:name w:val="alg_Form"/>
    <w:basedOn w:val="Normal"/>
    <w:uiPriority w:val="99"/>
    <w:rsid w:val="0077449D"/>
    <w:pPr>
      <w:spacing w:before="120" w:after="120"/>
    </w:pPr>
  </w:style>
  <w:style w:type="paragraph" w:styleId="FootnoteText">
    <w:name w:val="footnote text"/>
    <w:basedOn w:val="Normal"/>
    <w:link w:val="FootnoteTextChar"/>
    <w:semiHidden/>
    <w:rsid w:val="0077449D"/>
    <w:rPr>
      <w:rFonts w:ascii="Times New Roman" w:hAnsi="Times New Roman"/>
      <w:sz w:val="20"/>
      <w:szCs w:val="20"/>
      <w:lang w:eastAsia="en-GB"/>
    </w:rPr>
  </w:style>
  <w:style w:type="character" w:styleId="FootnoteReference">
    <w:name w:val="footnote reference"/>
    <w:basedOn w:val="DefaultParagraphFont"/>
    <w:semiHidden/>
    <w:rsid w:val="0077449D"/>
    <w:rPr>
      <w:vertAlign w:val="superscript"/>
    </w:rPr>
  </w:style>
  <w:style w:type="character" w:styleId="PageNumber">
    <w:name w:val="page number"/>
    <w:basedOn w:val="DefaultParagraphFont"/>
    <w:rsid w:val="00DF5B72"/>
  </w:style>
  <w:style w:type="paragraph" w:customStyle="1" w:styleId="SOURCE">
    <w:name w:val="SOURCE"/>
    <w:basedOn w:val="Normal"/>
    <w:rsid w:val="005B3C3E"/>
    <w:pPr>
      <w:spacing w:line="220" w:lineRule="exact"/>
    </w:pPr>
    <w:rPr>
      <w:rFonts w:ascii="Foundry Form Sans" w:hAnsi="Foundry Form Sans" w:cs="Foundry Form Sans"/>
      <w:i/>
      <w:iCs/>
    </w:rPr>
  </w:style>
  <w:style w:type="paragraph" w:customStyle="1" w:styleId="HEADING10">
    <w:name w:val="HEADING1"/>
    <w:basedOn w:val="Normal"/>
    <w:rsid w:val="005B3C3E"/>
    <w:pPr>
      <w:keepNext/>
      <w:spacing w:line="220" w:lineRule="exact"/>
    </w:pPr>
    <w:rPr>
      <w:rFonts w:ascii="Foundry Form Sans Bold" w:hAnsi="Foundry Form Sans Bold" w:cs="Foundry Form Sans Bold"/>
      <w:b/>
      <w:bCs/>
    </w:rPr>
  </w:style>
  <w:style w:type="paragraph" w:customStyle="1" w:styleId="ABSTRACT">
    <w:name w:val="ABSTRACT"/>
    <w:basedOn w:val="Normal"/>
    <w:rsid w:val="005B3C3E"/>
    <w:pPr>
      <w:keepNext/>
      <w:spacing w:line="240" w:lineRule="exact"/>
    </w:pPr>
    <w:rPr>
      <w:rFonts w:ascii="Foundry Form Sans" w:hAnsi="Foundry Form Sans" w:cs="Foundry Form Sans"/>
      <w:sz w:val="24"/>
      <w:szCs w:val="24"/>
    </w:rPr>
  </w:style>
  <w:style w:type="paragraph" w:styleId="TOC1">
    <w:name w:val="toc 1"/>
    <w:basedOn w:val="Normal"/>
    <w:next w:val="Normal"/>
    <w:autoRedefine/>
    <w:uiPriority w:val="39"/>
    <w:semiHidden/>
    <w:qFormat/>
    <w:rsid w:val="00A32F92"/>
  </w:style>
  <w:style w:type="paragraph" w:styleId="TOC2">
    <w:name w:val="toc 2"/>
    <w:basedOn w:val="Normal"/>
    <w:next w:val="Normal"/>
    <w:autoRedefine/>
    <w:uiPriority w:val="39"/>
    <w:qFormat/>
    <w:rsid w:val="006414F6"/>
    <w:pPr>
      <w:tabs>
        <w:tab w:val="left" w:pos="720"/>
        <w:tab w:val="right" w:leader="dot" w:pos="10456"/>
      </w:tabs>
      <w:ind w:left="220"/>
    </w:pPr>
    <w:rPr>
      <w:rFonts w:asciiTheme="minorHAnsi" w:hAnsiTheme="minorHAnsi" w:cstheme="minorHAnsi"/>
    </w:rPr>
  </w:style>
  <w:style w:type="paragraph" w:styleId="TOC3">
    <w:name w:val="toc 3"/>
    <w:basedOn w:val="Normal"/>
    <w:next w:val="Normal"/>
    <w:autoRedefine/>
    <w:uiPriority w:val="39"/>
    <w:qFormat/>
    <w:rsid w:val="00A32F92"/>
    <w:pPr>
      <w:ind w:left="440"/>
    </w:pPr>
  </w:style>
  <w:style w:type="paragraph" w:styleId="TOCHeading">
    <w:name w:val="TOC Heading"/>
    <w:basedOn w:val="Heading1"/>
    <w:next w:val="Normal"/>
    <w:uiPriority w:val="39"/>
    <w:unhideWhenUsed/>
    <w:qFormat/>
    <w:rsid w:val="00B80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FootnoteTextChar">
    <w:name w:val="Footnote Text Char"/>
    <w:basedOn w:val="DefaultParagraphFont"/>
    <w:link w:val="FootnoteText"/>
    <w:semiHidden/>
    <w:rsid w:val="00FB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9308">
      <w:bodyDiv w:val="1"/>
      <w:marLeft w:val="0"/>
      <w:marRight w:val="0"/>
      <w:marTop w:val="0"/>
      <w:marBottom w:val="0"/>
      <w:divBdr>
        <w:top w:val="none" w:sz="0" w:space="0" w:color="auto"/>
        <w:left w:val="none" w:sz="0" w:space="0" w:color="auto"/>
        <w:bottom w:val="none" w:sz="0" w:space="0" w:color="auto"/>
        <w:right w:val="none" w:sz="0" w:space="0" w:color="auto"/>
      </w:divBdr>
    </w:div>
    <w:div w:id="173299539">
      <w:bodyDiv w:val="1"/>
      <w:marLeft w:val="0"/>
      <w:marRight w:val="0"/>
      <w:marTop w:val="0"/>
      <w:marBottom w:val="0"/>
      <w:divBdr>
        <w:top w:val="none" w:sz="0" w:space="0" w:color="auto"/>
        <w:left w:val="none" w:sz="0" w:space="0" w:color="auto"/>
        <w:bottom w:val="none" w:sz="0" w:space="0" w:color="auto"/>
        <w:right w:val="none" w:sz="0" w:space="0" w:color="auto"/>
      </w:divBdr>
    </w:div>
    <w:div w:id="193426608">
      <w:bodyDiv w:val="1"/>
      <w:marLeft w:val="0"/>
      <w:marRight w:val="0"/>
      <w:marTop w:val="0"/>
      <w:marBottom w:val="0"/>
      <w:divBdr>
        <w:top w:val="none" w:sz="0" w:space="0" w:color="auto"/>
        <w:left w:val="none" w:sz="0" w:space="0" w:color="auto"/>
        <w:bottom w:val="none" w:sz="0" w:space="0" w:color="auto"/>
        <w:right w:val="none" w:sz="0" w:space="0" w:color="auto"/>
      </w:divBdr>
    </w:div>
    <w:div w:id="304550596">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
    <w:div w:id="423916783">
      <w:bodyDiv w:val="1"/>
      <w:marLeft w:val="0"/>
      <w:marRight w:val="0"/>
      <w:marTop w:val="0"/>
      <w:marBottom w:val="0"/>
      <w:divBdr>
        <w:top w:val="none" w:sz="0" w:space="0" w:color="auto"/>
        <w:left w:val="none" w:sz="0" w:space="0" w:color="auto"/>
        <w:bottom w:val="none" w:sz="0" w:space="0" w:color="auto"/>
        <w:right w:val="none" w:sz="0" w:space="0" w:color="auto"/>
      </w:divBdr>
      <w:divsChild>
        <w:div w:id="1481268011">
          <w:marLeft w:val="0"/>
          <w:marRight w:val="0"/>
          <w:marTop w:val="0"/>
          <w:marBottom w:val="100"/>
          <w:divBdr>
            <w:top w:val="none" w:sz="0" w:space="0" w:color="auto"/>
            <w:left w:val="none" w:sz="0" w:space="0" w:color="auto"/>
            <w:bottom w:val="none" w:sz="0" w:space="0" w:color="auto"/>
            <w:right w:val="none" w:sz="0" w:space="0" w:color="auto"/>
          </w:divBdr>
          <w:divsChild>
            <w:div w:id="1549761086">
              <w:marLeft w:val="0"/>
              <w:marRight w:val="0"/>
              <w:marTop w:val="0"/>
              <w:marBottom w:val="0"/>
              <w:divBdr>
                <w:top w:val="none" w:sz="0" w:space="0" w:color="auto"/>
                <w:left w:val="none" w:sz="0" w:space="0" w:color="auto"/>
                <w:bottom w:val="none" w:sz="0" w:space="0" w:color="auto"/>
                <w:right w:val="none" w:sz="0" w:space="0" w:color="auto"/>
              </w:divBdr>
              <w:divsChild>
                <w:div w:id="18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86">
      <w:bodyDiv w:val="1"/>
      <w:marLeft w:val="0"/>
      <w:marRight w:val="0"/>
      <w:marTop w:val="0"/>
      <w:marBottom w:val="0"/>
      <w:divBdr>
        <w:top w:val="none" w:sz="0" w:space="0" w:color="auto"/>
        <w:left w:val="none" w:sz="0" w:space="0" w:color="auto"/>
        <w:bottom w:val="none" w:sz="0" w:space="0" w:color="auto"/>
        <w:right w:val="none" w:sz="0" w:space="0" w:color="auto"/>
      </w:divBdr>
    </w:div>
    <w:div w:id="487676414">
      <w:bodyDiv w:val="1"/>
      <w:marLeft w:val="0"/>
      <w:marRight w:val="0"/>
      <w:marTop w:val="0"/>
      <w:marBottom w:val="0"/>
      <w:divBdr>
        <w:top w:val="none" w:sz="0" w:space="0" w:color="auto"/>
        <w:left w:val="none" w:sz="0" w:space="0" w:color="auto"/>
        <w:bottom w:val="none" w:sz="0" w:space="0" w:color="auto"/>
        <w:right w:val="none" w:sz="0" w:space="0" w:color="auto"/>
      </w:divBdr>
    </w:div>
    <w:div w:id="589243084">
      <w:bodyDiv w:val="1"/>
      <w:marLeft w:val="0"/>
      <w:marRight w:val="0"/>
      <w:marTop w:val="0"/>
      <w:marBottom w:val="0"/>
      <w:divBdr>
        <w:top w:val="none" w:sz="0" w:space="0" w:color="auto"/>
        <w:left w:val="none" w:sz="0" w:space="0" w:color="auto"/>
        <w:bottom w:val="none" w:sz="0" w:space="0" w:color="auto"/>
        <w:right w:val="none" w:sz="0" w:space="0" w:color="auto"/>
      </w:divBdr>
    </w:div>
    <w:div w:id="611789154">
      <w:bodyDiv w:val="1"/>
      <w:marLeft w:val="0"/>
      <w:marRight w:val="0"/>
      <w:marTop w:val="0"/>
      <w:marBottom w:val="0"/>
      <w:divBdr>
        <w:top w:val="none" w:sz="0" w:space="0" w:color="auto"/>
        <w:left w:val="none" w:sz="0" w:space="0" w:color="auto"/>
        <w:bottom w:val="none" w:sz="0" w:space="0" w:color="auto"/>
        <w:right w:val="none" w:sz="0" w:space="0" w:color="auto"/>
      </w:divBdr>
    </w:div>
    <w:div w:id="638922089">
      <w:bodyDiv w:val="1"/>
      <w:marLeft w:val="0"/>
      <w:marRight w:val="0"/>
      <w:marTop w:val="0"/>
      <w:marBottom w:val="0"/>
      <w:divBdr>
        <w:top w:val="none" w:sz="0" w:space="0" w:color="auto"/>
        <w:left w:val="none" w:sz="0" w:space="0" w:color="auto"/>
        <w:bottom w:val="none" w:sz="0" w:space="0" w:color="auto"/>
        <w:right w:val="none" w:sz="0" w:space="0" w:color="auto"/>
      </w:divBdr>
    </w:div>
    <w:div w:id="640424712">
      <w:bodyDiv w:val="1"/>
      <w:marLeft w:val="0"/>
      <w:marRight w:val="0"/>
      <w:marTop w:val="0"/>
      <w:marBottom w:val="0"/>
      <w:divBdr>
        <w:top w:val="none" w:sz="0" w:space="0" w:color="auto"/>
        <w:left w:val="none" w:sz="0" w:space="0" w:color="auto"/>
        <w:bottom w:val="none" w:sz="0" w:space="0" w:color="auto"/>
        <w:right w:val="none" w:sz="0" w:space="0" w:color="auto"/>
      </w:divBdr>
    </w:div>
    <w:div w:id="679552243">
      <w:bodyDiv w:val="1"/>
      <w:marLeft w:val="0"/>
      <w:marRight w:val="0"/>
      <w:marTop w:val="0"/>
      <w:marBottom w:val="0"/>
      <w:divBdr>
        <w:top w:val="none" w:sz="0" w:space="0" w:color="auto"/>
        <w:left w:val="none" w:sz="0" w:space="0" w:color="auto"/>
        <w:bottom w:val="none" w:sz="0" w:space="0" w:color="auto"/>
        <w:right w:val="none" w:sz="0" w:space="0" w:color="auto"/>
      </w:divBdr>
    </w:div>
    <w:div w:id="803307091">
      <w:bodyDiv w:val="1"/>
      <w:marLeft w:val="0"/>
      <w:marRight w:val="0"/>
      <w:marTop w:val="0"/>
      <w:marBottom w:val="0"/>
      <w:divBdr>
        <w:top w:val="none" w:sz="0" w:space="0" w:color="auto"/>
        <w:left w:val="none" w:sz="0" w:space="0" w:color="auto"/>
        <w:bottom w:val="none" w:sz="0" w:space="0" w:color="auto"/>
        <w:right w:val="none" w:sz="0" w:space="0" w:color="auto"/>
      </w:divBdr>
    </w:div>
    <w:div w:id="846138574">
      <w:bodyDiv w:val="1"/>
      <w:marLeft w:val="0"/>
      <w:marRight w:val="0"/>
      <w:marTop w:val="0"/>
      <w:marBottom w:val="0"/>
      <w:divBdr>
        <w:top w:val="none" w:sz="0" w:space="0" w:color="auto"/>
        <w:left w:val="none" w:sz="0" w:space="0" w:color="auto"/>
        <w:bottom w:val="none" w:sz="0" w:space="0" w:color="auto"/>
        <w:right w:val="none" w:sz="0" w:space="0" w:color="auto"/>
      </w:divBdr>
    </w:div>
    <w:div w:id="1327787730">
      <w:bodyDiv w:val="1"/>
      <w:marLeft w:val="0"/>
      <w:marRight w:val="0"/>
      <w:marTop w:val="0"/>
      <w:marBottom w:val="0"/>
      <w:divBdr>
        <w:top w:val="none" w:sz="0" w:space="0" w:color="auto"/>
        <w:left w:val="none" w:sz="0" w:space="0" w:color="auto"/>
        <w:bottom w:val="none" w:sz="0" w:space="0" w:color="auto"/>
        <w:right w:val="none" w:sz="0" w:space="0" w:color="auto"/>
      </w:divBdr>
    </w:div>
    <w:div w:id="1339500003">
      <w:bodyDiv w:val="1"/>
      <w:marLeft w:val="0"/>
      <w:marRight w:val="0"/>
      <w:marTop w:val="0"/>
      <w:marBottom w:val="0"/>
      <w:divBdr>
        <w:top w:val="none" w:sz="0" w:space="0" w:color="auto"/>
        <w:left w:val="none" w:sz="0" w:space="0" w:color="auto"/>
        <w:bottom w:val="none" w:sz="0" w:space="0" w:color="auto"/>
        <w:right w:val="none" w:sz="0" w:space="0" w:color="auto"/>
      </w:divBdr>
    </w:div>
    <w:div w:id="1532719056">
      <w:bodyDiv w:val="1"/>
      <w:marLeft w:val="0"/>
      <w:marRight w:val="0"/>
      <w:marTop w:val="0"/>
      <w:marBottom w:val="0"/>
      <w:divBdr>
        <w:top w:val="none" w:sz="0" w:space="0" w:color="auto"/>
        <w:left w:val="none" w:sz="0" w:space="0" w:color="auto"/>
        <w:bottom w:val="none" w:sz="0" w:space="0" w:color="auto"/>
        <w:right w:val="none" w:sz="0" w:space="0" w:color="auto"/>
      </w:divBdr>
      <w:divsChild>
        <w:div w:id="1165362172">
          <w:marLeft w:val="0"/>
          <w:marRight w:val="0"/>
          <w:marTop w:val="0"/>
          <w:marBottom w:val="0"/>
          <w:divBdr>
            <w:top w:val="none" w:sz="0" w:space="0" w:color="auto"/>
            <w:left w:val="none" w:sz="0" w:space="0" w:color="auto"/>
            <w:bottom w:val="none" w:sz="0" w:space="0" w:color="auto"/>
            <w:right w:val="none" w:sz="0" w:space="0" w:color="auto"/>
          </w:divBdr>
        </w:div>
      </w:divsChild>
    </w:div>
    <w:div w:id="1564219292">
      <w:bodyDiv w:val="1"/>
      <w:marLeft w:val="0"/>
      <w:marRight w:val="0"/>
      <w:marTop w:val="0"/>
      <w:marBottom w:val="0"/>
      <w:divBdr>
        <w:top w:val="none" w:sz="0" w:space="0" w:color="auto"/>
        <w:left w:val="none" w:sz="0" w:space="0" w:color="auto"/>
        <w:bottom w:val="none" w:sz="0" w:space="0" w:color="auto"/>
        <w:right w:val="none" w:sz="0" w:space="0" w:color="auto"/>
      </w:divBdr>
    </w:div>
    <w:div w:id="1598636193">
      <w:bodyDiv w:val="1"/>
      <w:marLeft w:val="0"/>
      <w:marRight w:val="0"/>
      <w:marTop w:val="0"/>
      <w:marBottom w:val="0"/>
      <w:divBdr>
        <w:top w:val="none" w:sz="0" w:space="0" w:color="auto"/>
        <w:left w:val="none" w:sz="0" w:space="0" w:color="auto"/>
        <w:bottom w:val="none" w:sz="0" w:space="0" w:color="auto"/>
        <w:right w:val="none" w:sz="0" w:space="0" w:color="auto"/>
      </w:divBdr>
    </w:div>
    <w:div w:id="1632394365">
      <w:bodyDiv w:val="1"/>
      <w:marLeft w:val="0"/>
      <w:marRight w:val="0"/>
      <w:marTop w:val="0"/>
      <w:marBottom w:val="0"/>
      <w:divBdr>
        <w:top w:val="none" w:sz="0" w:space="0" w:color="auto"/>
        <w:left w:val="none" w:sz="0" w:space="0" w:color="auto"/>
        <w:bottom w:val="none" w:sz="0" w:space="0" w:color="auto"/>
        <w:right w:val="none" w:sz="0" w:space="0" w:color="auto"/>
      </w:divBdr>
    </w:div>
    <w:div w:id="1738820277">
      <w:bodyDiv w:val="1"/>
      <w:marLeft w:val="0"/>
      <w:marRight w:val="0"/>
      <w:marTop w:val="0"/>
      <w:marBottom w:val="0"/>
      <w:divBdr>
        <w:top w:val="none" w:sz="0" w:space="0" w:color="auto"/>
        <w:left w:val="none" w:sz="0" w:space="0" w:color="auto"/>
        <w:bottom w:val="none" w:sz="0" w:space="0" w:color="auto"/>
        <w:right w:val="none" w:sz="0" w:space="0" w:color="auto"/>
      </w:divBdr>
      <w:divsChild>
        <w:div w:id="570433257">
          <w:marLeft w:val="0"/>
          <w:marRight w:val="0"/>
          <w:marTop w:val="0"/>
          <w:marBottom w:val="0"/>
          <w:divBdr>
            <w:top w:val="none" w:sz="0" w:space="0" w:color="auto"/>
            <w:left w:val="none" w:sz="0" w:space="0" w:color="auto"/>
            <w:bottom w:val="none" w:sz="0" w:space="0" w:color="auto"/>
            <w:right w:val="none" w:sz="0" w:space="0" w:color="auto"/>
          </w:divBdr>
          <w:divsChild>
            <w:div w:id="633144725">
              <w:marLeft w:val="0"/>
              <w:marRight w:val="0"/>
              <w:marTop w:val="75"/>
              <w:marBottom w:val="300"/>
              <w:divBdr>
                <w:top w:val="none" w:sz="0" w:space="0" w:color="auto"/>
                <w:left w:val="none" w:sz="0" w:space="0" w:color="auto"/>
                <w:bottom w:val="none" w:sz="0" w:space="0" w:color="auto"/>
                <w:right w:val="none" w:sz="0" w:space="0" w:color="auto"/>
              </w:divBdr>
              <w:divsChild>
                <w:div w:id="607354823">
                  <w:marLeft w:val="0"/>
                  <w:marRight w:val="0"/>
                  <w:marTop w:val="0"/>
                  <w:marBottom w:val="0"/>
                  <w:divBdr>
                    <w:top w:val="none" w:sz="0" w:space="0" w:color="auto"/>
                    <w:left w:val="none" w:sz="0" w:space="0" w:color="auto"/>
                    <w:bottom w:val="none" w:sz="0" w:space="0" w:color="auto"/>
                    <w:right w:val="none" w:sz="0" w:space="0" w:color="auto"/>
                  </w:divBdr>
                  <w:divsChild>
                    <w:div w:id="1260482585">
                      <w:marLeft w:val="0"/>
                      <w:marRight w:val="0"/>
                      <w:marTop w:val="0"/>
                      <w:marBottom w:val="0"/>
                      <w:divBdr>
                        <w:top w:val="none" w:sz="0" w:space="0" w:color="auto"/>
                        <w:left w:val="none" w:sz="0" w:space="0" w:color="auto"/>
                        <w:bottom w:val="none" w:sz="0" w:space="0" w:color="auto"/>
                        <w:right w:val="none" w:sz="0" w:space="0" w:color="auto"/>
                      </w:divBdr>
                      <w:divsChild>
                        <w:div w:id="19881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29314">
      <w:bodyDiv w:val="1"/>
      <w:marLeft w:val="0"/>
      <w:marRight w:val="0"/>
      <w:marTop w:val="0"/>
      <w:marBottom w:val="0"/>
      <w:divBdr>
        <w:top w:val="none" w:sz="0" w:space="0" w:color="auto"/>
        <w:left w:val="none" w:sz="0" w:space="0" w:color="auto"/>
        <w:bottom w:val="none" w:sz="0" w:space="0" w:color="auto"/>
        <w:right w:val="none" w:sz="0" w:space="0" w:color="auto"/>
      </w:divBdr>
    </w:div>
    <w:div w:id="1895774987">
      <w:bodyDiv w:val="1"/>
      <w:marLeft w:val="0"/>
      <w:marRight w:val="0"/>
      <w:marTop w:val="0"/>
      <w:marBottom w:val="0"/>
      <w:divBdr>
        <w:top w:val="none" w:sz="0" w:space="0" w:color="auto"/>
        <w:left w:val="none" w:sz="0" w:space="0" w:color="auto"/>
        <w:bottom w:val="none" w:sz="0" w:space="0" w:color="auto"/>
        <w:right w:val="none" w:sz="0" w:space="0" w:color="auto"/>
      </w:divBdr>
    </w:div>
    <w:div w:id="1898937183">
      <w:bodyDiv w:val="1"/>
      <w:marLeft w:val="0"/>
      <w:marRight w:val="0"/>
      <w:marTop w:val="0"/>
      <w:marBottom w:val="0"/>
      <w:divBdr>
        <w:top w:val="none" w:sz="0" w:space="0" w:color="auto"/>
        <w:left w:val="none" w:sz="0" w:space="0" w:color="auto"/>
        <w:bottom w:val="none" w:sz="0" w:space="0" w:color="auto"/>
        <w:right w:val="none" w:sz="0" w:space="0" w:color="auto"/>
      </w:divBdr>
    </w:div>
    <w:div w:id="2071464601">
      <w:bodyDiv w:val="1"/>
      <w:marLeft w:val="0"/>
      <w:marRight w:val="0"/>
      <w:marTop w:val="0"/>
      <w:marBottom w:val="0"/>
      <w:divBdr>
        <w:top w:val="none" w:sz="0" w:space="0" w:color="auto"/>
        <w:left w:val="none" w:sz="0" w:space="0" w:color="auto"/>
        <w:bottom w:val="none" w:sz="0" w:space="0" w:color="auto"/>
        <w:right w:val="none" w:sz="0" w:space="0" w:color="auto"/>
      </w:divBdr>
    </w:div>
    <w:div w:id="20944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england.org/funding/sportsmatch.aspx" TargetMode="External"/><Relationship Id="rId18" Type="http://schemas.openxmlformats.org/officeDocument/2006/relationships/hyperlink" Target="http://www.artscouncil.org.uk/what-we-do/supporting-libraries/libraries-consul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el.brookfield@sportengland.org" TargetMode="External"/><Relationship Id="rId7" Type="http://schemas.openxmlformats.org/officeDocument/2006/relationships/footnotes" Target="footnotes.xml"/><Relationship Id="rId12" Type="http://schemas.openxmlformats.org/officeDocument/2006/relationships/hyperlink" Target="http://www.sportengland.org/funding/small_grants.aspx" TargetMode="External"/><Relationship Id="rId17" Type="http://schemas.openxmlformats.org/officeDocument/2006/relationships/hyperlink" Target="mailto:hannah.bladen@sportengland.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ulie.edwards@sportengland.org" TargetMode="External"/><Relationship Id="rId20" Type="http://schemas.openxmlformats.org/officeDocument/2006/relationships/hyperlink" Target="mailto:Claire.Craig@english-heritag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piredfacilities.sportengland.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tuart.makepeace@sportengland.org" TargetMode="External"/><Relationship Id="rId23" Type="http://schemas.openxmlformats.org/officeDocument/2006/relationships/hyperlink" Target="mailto:Ben.Cackett@london.gov.uk" TargetMode="External"/><Relationship Id="rId10" Type="http://schemas.openxmlformats.org/officeDocument/2006/relationships/hyperlink" Target="http://www.sportengland.org/funding/protecting_playing_fields.aspx" TargetMode="External"/><Relationship Id="rId19" Type="http://schemas.openxmlformats.org/officeDocument/2006/relationships/hyperlink" Target="mailto:Cate.Canniffe@artscouncil.org.uk" TargetMode="External"/><Relationship Id="rId4" Type="http://schemas.microsoft.com/office/2007/relationships/stylesWithEffects" Target="stylesWithEffects.xml"/><Relationship Id="rId9" Type="http://schemas.openxmlformats.org/officeDocument/2006/relationships/hyperlink" Target="http://www.london.gov.uk/lovelibraries" TargetMode="External"/><Relationship Id="rId14" Type="http://schemas.openxmlformats.org/officeDocument/2006/relationships/hyperlink" Target="mailto:joel.brookfield@sportengland.org" TargetMode="External"/><Relationship Id="rId22" Type="http://schemas.openxmlformats.org/officeDocument/2006/relationships/hyperlink" Target="mailto:dianna.neal@londoncouncil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A6E0-9FCC-4C44-8EC5-863FD2F7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Appendix 1</vt:lpstr>
    </vt:vector>
  </TitlesOfParts>
  <Company>London Councils</Company>
  <LinksUpToDate>false</LinksUpToDate>
  <CharactersWithSpaces>14903</CharactersWithSpaces>
  <SharedDoc>false</SharedDoc>
  <HLinks>
    <vt:vector size="330" baseType="variant">
      <vt:variant>
        <vt:i4>6160505</vt:i4>
      </vt:variant>
      <vt:variant>
        <vt:i4>219</vt:i4>
      </vt:variant>
      <vt:variant>
        <vt:i4>0</vt:i4>
      </vt:variant>
      <vt:variant>
        <vt:i4>5</vt:i4>
      </vt:variant>
      <vt:variant>
        <vt:lpwstr>mailto:dianna.neal@londoncouncils.gov.uk</vt:lpwstr>
      </vt:variant>
      <vt:variant>
        <vt:lpwstr/>
      </vt:variant>
      <vt:variant>
        <vt:i4>6356992</vt:i4>
      </vt:variant>
      <vt:variant>
        <vt:i4>216</vt:i4>
      </vt:variant>
      <vt:variant>
        <vt:i4>0</vt:i4>
      </vt:variant>
      <vt:variant>
        <vt:i4>5</vt:i4>
      </vt:variant>
      <vt:variant>
        <vt:lpwstr>mailto:joel.brookfield@sportengland.org</vt:lpwstr>
      </vt:variant>
      <vt:variant>
        <vt:lpwstr/>
      </vt:variant>
      <vt:variant>
        <vt:i4>3145741</vt:i4>
      </vt:variant>
      <vt:variant>
        <vt:i4>213</vt:i4>
      </vt:variant>
      <vt:variant>
        <vt:i4>0</vt:i4>
      </vt:variant>
      <vt:variant>
        <vt:i4>5</vt:i4>
      </vt:variant>
      <vt:variant>
        <vt:lpwstr>mailto:sam.cairns@mla.gov.uk</vt:lpwstr>
      </vt:variant>
      <vt:variant>
        <vt:lpwstr/>
      </vt:variant>
      <vt:variant>
        <vt:i4>5111863</vt:i4>
      </vt:variant>
      <vt:variant>
        <vt:i4>210</vt:i4>
      </vt:variant>
      <vt:variant>
        <vt:i4>0</vt:i4>
      </vt:variant>
      <vt:variant>
        <vt:i4>5</vt:i4>
      </vt:variant>
      <vt:variant>
        <vt:lpwstr>mailto:Claire.Craig@english-heritage.org.uk</vt:lpwstr>
      </vt:variant>
      <vt:variant>
        <vt:lpwstr/>
      </vt:variant>
      <vt:variant>
        <vt:i4>2490391</vt:i4>
      </vt:variant>
      <vt:variant>
        <vt:i4>207</vt:i4>
      </vt:variant>
      <vt:variant>
        <vt:i4>0</vt:i4>
      </vt:variant>
      <vt:variant>
        <vt:i4>5</vt:i4>
      </vt:variant>
      <vt:variant>
        <vt:lpwstr>mailto:Cate.Canniffe@artscouncil.org.uk</vt:lpwstr>
      </vt:variant>
      <vt:variant>
        <vt:lpwstr/>
      </vt:variant>
      <vt:variant>
        <vt:i4>2424887</vt:i4>
      </vt:variant>
      <vt:variant>
        <vt:i4>204</vt:i4>
      </vt:variant>
      <vt:variant>
        <vt:i4>0</vt:i4>
      </vt:variant>
      <vt:variant>
        <vt:i4>5</vt:i4>
      </vt:variant>
      <vt:variant>
        <vt:lpwstr>http://www.london2012.com/ceremoniescasting</vt:lpwstr>
      </vt:variant>
      <vt:variant>
        <vt:lpwstr/>
      </vt:variant>
      <vt:variant>
        <vt:i4>6946831</vt:i4>
      </vt:variant>
      <vt:variant>
        <vt:i4>201</vt:i4>
      </vt:variant>
      <vt:variant>
        <vt:i4>0</vt:i4>
      </vt:variant>
      <vt:variant>
        <vt:i4>5</vt:i4>
      </vt:variant>
      <vt:variant>
        <vt:lpwstr>http://www.bigdance2012.com/micro_grants.php</vt:lpwstr>
      </vt:variant>
      <vt:variant>
        <vt:lpwstr/>
      </vt:variant>
      <vt:variant>
        <vt:i4>6946831</vt:i4>
      </vt:variant>
      <vt:variant>
        <vt:i4>198</vt:i4>
      </vt:variant>
      <vt:variant>
        <vt:i4>0</vt:i4>
      </vt:variant>
      <vt:variant>
        <vt:i4>5</vt:i4>
      </vt:variant>
      <vt:variant>
        <vt:lpwstr>http://www.bigdance2012.com/micro_grants.php</vt:lpwstr>
      </vt:variant>
      <vt:variant>
        <vt:lpwstr/>
      </vt:variant>
      <vt:variant>
        <vt:i4>4325391</vt:i4>
      </vt:variant>
      <vt:variant>
        <vt:i4>195</vt:i4>
      </vt:variant>
      <vt:variant>
        <vt:i4>0</vt:i4>
      </vt:variant>
      <vt:variant>
        <vt:i4>5</vt:i4>
      </vt:variant>
      <vt:variant>
        <vt:lpwstr>http://www.london.gov.uk/media/press_releases_mayoral/bringing-buzz-back-london%E2%80%99s-high-streets-mayor-announces-almost-%C2%A310m-fu</vt:lpwstr>
      </vt:variant>
      <vt:variant>
        <vt:lpwstr/>
      </vt:variant>
      <vt:variant>
        <vt:i4>4325391</vt:i4>
      </vt:variant>
      <vt:variant>
        <vt:i4>192</vt:i4>
      </vt:variant>
      <vt:variant>
        <vt:i4>0</vt:i4>
      </vt:variant>
      <vt:variant>
        <vt:i4>5</vt:i4>
      </vt:variant>
      <vt:variant>
        <vt:lpwstr>http://www.london.gov.uk/media/press_releases_mayoral/bringing-buzz-back-london%E2%80%99s-high-streets-mayor-announces-almost-%C2%A310m-fu</vt:lpwstr>
      </vt:variant>
      <vt:variant>
        <vt:lpwstr/>
      </vt:variant>
      <vt:variant>
        <vt:i4>6815796</vt:i4>
      </vt:variant>
      <vt:variant>
        <vt:i4>189</vt:i4>
      </vt:variant>
      <vt:variant>
        <vt:i4>0</vt:i4>
      </vt:variant>
      <vt:variant>
        <vt:i4>5</vt:i4>
      </vt:variant>
      <vt:variant>
        <vt:lpwstr>http://www.london.gov.uk/priorities/business-economy/investing-future/outer-london-town-centres/successful-bids</vt:lpwstr>
      </vt:variant>
      <vt:variant>
        <vt:lpwstr/>
      </vt:variant>
      <vt:variant>
        <vt:i4>1179716</vt:i4>
      </vt:variant>
      <vt:variant>
        <vt:i4>186</vt:i4>
      </vt:variant>
      <vt:variant>
        <vt:i4>0</vt:i4>
      </vt:variant>
      <vt:variant>
        <vt:i4>5</vt:i4>
      </vt:variant>
      <vt:variant>
        <vt:lpwstr>http://www.bbc.co.uk/news/uk-england-london-14385901</vt:lpwstr>
      </vt:variant>
      <vt:variant>
        <vt:lpwstr/>
      </vt:variant>
      <vt:variant>
        <vt:i4>3735566</vt:i4>
      </vt:variant>
      <vt:variant>
        <vt:i4>183</vt:i4>
      </vt:variant>
      <vt:variant>
        <vt:i4>0</vt:i4>
      </vt:variant>
      <vt:variant>
        <vt:i4>5</vt:i4>
      </vt:variant>
      <vt:variant>
        <vt:lpwstr>http://www.enfieldindependent.co.uk/news/9175673.Ponders_End_regeneration_wins_cash_from_Boris_Johnson/</vt:lpwstr>
      </vt:variant>
      <vt:variant>
        <vt:lpwstr/>
      </vt:variant>
      <vt:variant>
        <vt:i4>1638428</vt:i4>
      </vt:variant>
      <vt:variant>
        <vt:i4>180</vt:i4>
      </vt:variant>
      <vt:variant>
        <vt:i4>0</vt:i4>
      </vt:variant>
      <vt:variant>
        <vt:i4>5</vt:i4>
      </vt:variant>
      <vt:variant>
        <vt:lpwstr>http://www.harrowobserver.co.uk/west-london-news/local-harrow-news/2011/08/03/mayor-s-festivals-will-promote-arts-and-culture-in-harrow-116451-29171248/</vt:lpwstr>
      </vt:variant>
      <vt:variant>
        <vt:lpwstr/>
      </vt:variant>
      <vt:variant>
        <vt:i4>5963898</vt:i4>
      </vt:variant>
      <vt:variant>
        <vt:i4>177</vt:i4>
      </vt:variant>
      <vt:variant>
        <vt:i4>0</vt:i4>
      </vt:variant>
      <vt:variant>
        <vt:i4>5</vt:i4>
      </vt:variant>
      <vt:variant>
        <vt:lpwstr>http://www.mla.gov.uk/news_and_views/press_releases/2011/~/media/Files/pdf/2011/libraries/future-libraries-report</vt:lpwstr>
      </vt:variant>
      <vt:variant>
        <vt:lpwstr/>
      </vt:variant>
      <vt:variant>
        <vt:i4>1376353</vt:i4>
      </vt:variant>
      <vt:variant>
        <vt:i4>174</vt:i4>
      </vt:variant>
      <vt:variant>
        <vt:i4>0</vt:i4>
      </vt:variant>
      <vt:variant>
        <vt:i4>5</vt:i4>
      </vt:variant>
      <vt:variant>
        <vt:lpwstr>mailto:hannah.bladen@sportengland.org</vt:lpwstr>
      </vt:variant>
      <vt:variant>
        <vt:lpwstr/>
      </vt:variant>
      <vt:variant>
        <vt:i4>4849715</vt:i4>
      </vt:variant>
      <vt:variant>
        <vt:i4>171</vt:i4>
      </vt:variant>
      <vt:variant>
        <vt:i4>0</vt:i4>
      </vt:variant>
      <vt:variant>
        <vt:i4>5</vt:i4>
      </vt:variant>
      <vt:variant>
        <vt:lpwstr>mailto:julie.edwards@sportengland.org</vt:lpwstr>
      </vt:variant>
      <vt:variant>
        <vt:lpwstr/>
      </vt:variant>
      <vt:variant>
        <vt:i4>7798785</vt:i4>
      </vt:variant>
      <vt:variant>
        <vt:i4>168</vt:i4>
      </vt:variant>
      <vt:variant>
        <vt:i4>0</vt:i4>
      </vt:variant>
      <vt:variant>
        <vt:i4>5</vt:i4>
      </vt:variant>
      <vt:variant>
        <vt:lpwstr>mailto:stuart.makepeace@sportengland.org</vt:lpwstr>
      </vt:variant>
      <vt:variant>
        <vt:lpwstr/>
      </vt:variant>
      <vt:variant>
        <vt:i4>6356992</vt:i4>
      </vt:variant>
      <vt:variant>
        <vt:i4>165</vt:i4>
      </vt:variant>
      <vt:variant>
        <vt:i4>0</vt:i4>
      </vt:variant>
      <vt:variant>
        <vt:i4>5</vt:i4>
      </vt:variant>
      <vt:variant>
        <vt:lpwstr>mailto:joel.brookfield@sportengland.org</vt:lpwstr>
      </vt:variant>
      <vt:variant>
        <vt:lpwstr/>
      </vt:variant>
      <vt:variant>
        <vt:i4>4259844</vt:i4>
      </vt:variant>
      <vt:variant>
        <vt:i4>162</vt:i4>
      </vt:variant>
      <vt:variant>
        <vt:i4>0</vt:i4>
      </vt:variant>
      <vt:variant>
        <vt:i4>5</vt:i4>
      </vt:variant>
      <vt:variant>
        <vt:lpwstr>http://www.sportengland.org/support__advice/local_government/in_it_for_the_long_run.aspx</vt:lpwstr>
      </vt:variant>
      <vt:variant>
        <vt:lpwstr/>
      </vt:variant>
      <vt:variant>
        <vt:i4>5046331</vt:i4>
      </vt:variant>
      <vt:variant>
        <vt:i4>159</vt:i4>
      </vt:variant>
      <vt:variant>
        <vt:i4>0</vt:i4>
      </vt:variant>
      <vt:variant>
        <vt:i4>5</vt:i4>
      </vt:variant>
      <vt:variant>
        <vt:lpwstr>http://www.sportengland.org/facilities__planning/planning_tools_and_guidance/strategic_planning_framework.aspx</vt:lpwstr>
      </vt:variant>
      <vt:variant>
        <vt:lpwstr/>
      </vt:variant>
      <vt:variant>
        <vt:i4>7798785</vt:i4>
      </vt:variant>
      <vt:variant>
        <vt:i4>156</vt:i4>
      </vt:variant>
      <vt:variant>
        <vt:i4>0</vt:i4>
      </vt:variant>
      <vt:variant>
        <vt:i4>5</vt:i4>
      </vt:variant>
      <vt:variant>
        <vt:lpwstr>mailto:Stuart.Makepeace@sportengland.org</vt:lpwstr>
      </vt:variant>
      <vt:variant>
        <vt:lpwstr/>
      </vt:variant>
      <vt:variant>
        <vt:i4>6684706</vt:i4>
      </vt:variant>
      <vt:variant>
        <vt:i4>153</vt:i4>
      </vt:variant>
      <vt:variant>
        <vt:i4>0</vt:i4>
      </vt:variant>
      <vt:variant>
        <vt:i4>5</vt:i4>
      </vt:variant>
      <vt:variant>
        <vt:lpwstr>http://inspiredfacilities.sportengland.org/</vt:lpwstr>
      </vt:variant>
      <vt:variant>
        <vt:lpwstr/>
      </vt:variant>
      <vt:variant>
        <vt:i4>2949182</vt:i4>
      </vt:variant>
      <vt:variant>
        <vt:i4>150</vt:i4>
      </vt:variant>
      <vt:variant>
        <vt:i4>0</vt:i4>
      </vt:variant>
      <vt:variant>
        <vt:i4>5</vt:i4>
      </vt:variant>
      <vt:variant>
        <vt:lpwstr>http://www.sportengland.org/about_us/strategy_consultation.aspx</vt:lpwstr>
      </vt:variant>
      <vt:variant>
        <vt:lpwstr/>
      </vt:variant>
      <vt:variant>
        <vt:i4>3670054</vt:i4>
      </vt:variant>
      <vt:variant>
        <vt:i4>147</vt:i4>
      </vt:variant>
      <vt:variant>
        <vt:i4>0</vt:i4>
      </vt:variant>
      <vt:variant>
        <vt:i4>5</vt:i4>
      </vt:variant>
      <vt:variant>
        <vt:lpwstr>http://www.artsmark.org.uk/</vt:lpwstr>
      </vt:variant>
      <vt:variant>
        <vt:lpwstr/>
      </vt:variant>
      <vt:variant>
        <vt:i4>6291578</vt:i4>
      </vt:variant>
      <vt:variant>
        <vt:i4>144</vt:i4>
      </vt:variant>
      <vt:variant>
        <vt:i4>0</vt:i4>
      </vt:variant>
      <vt:variant>
        <vt:i4>5</vt:i4>
      </vt:variant>
      <vt:variant>
        <vt:lpwstr>http://artsdevelopmentuk.us2.list-manage.com/track/click?u=54e8fd3de91025381f64e30c5&amp;id=9032831489&amp;e=ef0612060b</vt:lpwstr>
      </vt:variant>
      <vt:variant>
        <vt:lpwstr/>
      </vt:variant>
      <vt:variant>
        <vt:i4>4915256</vt:i4>
      </vt:variant>
      <vt:variant>
        <vt:i4>141</vt:i4>
      </vt:variant>
      <vt:variant>
        <vt:i4>0</vt:i4>
      </vt:variant>
      <vt:variant>
        <vt:i4>5</vt:i4>
      </vt:variant>
      <vt:variant>
        <vt:lpwstr>http://www.artscouncil.org.uk/media/uploads/pdf/strategic_framework_review_120711.PDF</vt:lpwstr>
      </vt:variant>
      <vt:variant>
        <vt:lpwstr/>
      </vt:variant>
      <vt:variant>
        <vt:i4>393227</vt:i4>
      </vt:variant>
      <vt:variant>
        <vt:i4>138</vt:i4>
      </vt:variant>
      <vt:variant>
        <vt:i4>0</vt:i4>
      </vt:variant>
      <vt:variant>
        <vt:i4>5</vt:i4>
      </vt:variant>
      <vt:variant>
        <vt:lpwstr>http://www.artscouncil.org.uk/media/uploads/achieving_great_art_for_everyone.pdf</vt:lpwstr>
      </vt:variant>
      <vt:variant>
        <vt:lpwstr/>
      </vt:variant>
      <vt:variant>
        <vt:i4>2752630</vt:i4>
      </vt:variant>
      <vt:variant>
        <vt:i4>135</vt:i4>
      </vt:variant>
      <vt:variant>
        <vt:i4>0</vt:i4>
      </vt:variant>
      <vt:variant>
        <vt:i4>5</vt:i4>
      </vt:variant>
      <vt:variant>
        <vt:lpwstr>http://www.artscouncil.org.uk/news/arts-council-england-outlines-new-approach-renaiss/</vt:lpwstr>
      </vt:variant>
      <vt:variant>
        <vt:lpwstr/>
      </vt:variant>
      <vt:variant>
        <vt:i4>5636210</vt:i4>
      </vt:variant>
      <vt:variant>
        <vt:i4>132</vt:i4>
      </vt:variant>
      <vt:variant>
        <vt:i4>0</vt:i4>
      </vt:variant>
      <vt:variant>
        <vt:i4>5</vt:i4>
      </vt:variant>
      <vt:variant>
        <vt:lpwstr>mailto:Samantha.Reader@artscouncil.org.uk</vt:lpwstr>
      </vt:variant>
      <vt:variant>
        <vt:lpwstr/>
      </vt:variant>
      <vt:variant>
        <vt:i4>2818165</vt:i4>
      </vt:variant>
      <vt:variant>
        <vt:i4>129</vt:i4>
      </vt:variant>
      <vt:variant>
        <vt:i4>0</vt:i4>
      </vt:variant>
      <vt:variant>
        <vt:i4>5</vt:i4>
      </vt:variant>
      <vt:variant>
        <vt:lpwstr>http://www.londoncouncils.gov.uk/policylobbying/culturetourismand2012/lcip/wwcsinf.htm</vt:lpwstr>
      </vt:variant>
      <vt:variant>
        <vt:lpwstr/>
      </vt:variant>
      <vt:variant>
        <vt:i4>3145741</vt:i4>
      </vt:variant>
      <vt:variant>
        <vt:i4>126</vt:i4>
      </vt:variant>
      <vt:variant>
        <vt:i4>0</vt:i4>
      </vt:variant>
      <vt:variant>
        <vt:i4>5</vt:i4>
      </vt:variant>
      <vt:variant>
        <vt:lpwstr>mailto:sam.cairns@mla.gov.uk</vt:lpwstr>
      </vt:variant>
      <vt:variant>
        <vt:lpwstr/>
      </vt:variant>
      <vt:variant>
        <vt:i4>7208993</vt:i4>
      </vt:variant>
      <vt:variant>
        <vt:i4>123</vt:i4>
      </vt:variant>
      <vt:variant>
        <vt:i4>0</vt:i4>
      </vt:variant>
      <vt:variant>
        <vt:i4>5</vt:i4>
      </vt:variant>
      <vt:variant>
        <vt:lpwstr>http://www.londoncouncils.gov.uk/policylobbying/culturetourismand2012/lcip/londonlibrarychangeprogramme.htm</vt:lpwstr>
      </vt:variant>
      <vt:variant>
        <vt:lpwstr/>
      </vt:variant>
      <vt:variant>
        <vt:i4>6684763</vt:i4>
      </vt:variant>
      <vt:variant>
        <vt:i4>120</vt:i4>
      </vt:variant>
      <vt:variant>
        <vt:i4>0</vt:i4>
      </vt:variant>
      <vt:variant>
        <vt:i4>5</vt:i4>
      </vt:variant>
      <vt:variant>
        <vt:lpwstr>mailto:Sue.thiedeman@mla.gov.uk</vt:lpwstr>
      </vt:variant>
      <vt:variant>
        <vt:lpwstr/>
      </vt:variant>
      <vt:variant>
        <vt:i4>851989</vt:i4>
      </vt:variant>
      <vt:variant>
        <vt:i4>117</vt:i4>
      </vt:variant>
      <vt:variant>
        <vt:i4>0</vt:i4>
      </vt:variant>
      <vt:variant>
        <vt:i4>5</vt:i4>
      </vt:variant>
      <vt:variant>
        <vt:lpwstr>http://www.communities.idea.gov.uk/c/8423813/home.do</vt:lpwstr>
      </vt:variant>
      <vt:variant>
        <vt:lpwstr/>
      </vt:variant>
      <vt:variant>
        <vt:i4>6684763</vt:i4>
      </vt:variant>
      <vt:variant>
        <vt:i4>114</vt:i4>
      </vt:variant>
      <vt:variant>
        <vt:i4>0</vt:i4>
      </vt:variant>
      <vt:variant>
        <vt:i4>5</vt:i4>
      </vt:variant>
      <vt:variant>
        <vt:lpwstr>mailto:sue.thiedeman@mla.gov.uk</vt:lpwstr>
      </vt:variant>
      <vt:variant>
        <vt:lpwstr/>
      </vt:variant>
      <vt:variant>
        <vt:i4>4915313</vt:i4>
      </vt:variant>
      <vt:variant>
        <vt:i4>111</vt:i4>
      </vt:variant>
      <vt:variant>
        <vt:i4>0</vt:i4>
      </vt:variant>
      <vt:variant>
        <vt:i4>5</vt:i4>
      </vt:variant>
      <vt:variant>
        <vt:lpwstr>mailto:Tina.Morton@mla.gov.uk</vt:lpwstr>
      </vt:variant>
      <vt:variant>
        <vt:lpwstr/>
      </vt:variant>
      <vt:variant>
        <vt:i4>1441853</vt:i4>
      </vt:variant>
      <vt:variant>
        <vt:i4>104</vt:i4>
      </vt:variant>
      <vt:variant>
        <vt:i4>0</vt:i4>
      </vt:variant>
      <vt:variant>
        <vt:i4>5</vt:i4>
      </vt:variant>
      <vt:variant>
        <vt:lpwstr/>
      </vt:variant>
      <vt:variant>
        <vt:lpwstr>_Toc303583576</vt:lpwstr>
      </vt:variant>
      <vt:variant>
        <vt:i4>1441853</vt:i4>
      </vt:variant>
      <vt:variant>
        <vt:i4>98</vt:i4>
      </vt:variant>
      <vt:variant>
        <vt:i4>0</vt:i4>
      </vt:variant>
      <vt:variant>
        <vt:i4>5</vt:i4>
      </vt:variant>
      <vt:variant>
        <vt:lpwstr/>
      </vt:variant>
      <vt:variant>
        <vt:lpwstr>_Toc303583575</vt:lpwstr>
      </vt:variant>
      <vt:variant>
        <vt:i4>1441853</vt:i4>
      </vt:variant>
      <vt:variant>
        <vt:i4>92</vt:i4>
      </vt:variant>
      <vt:variant>
        <vt:i4>0</vt:i4>
      </vt:variant>
      <vt:variant>
        <vt:i4>5</vt:i4>
      </vt:variant>
      <vt:variant>
        <vt:lpwstr/>
      </vt:variant>
      <vt:variant>
        <vt:lpwstr>_Toc303583574</vt:lpwstr>
      </vt:variant>
      <vt:variant>
        <vt:i4>1441853</vt:i4>
      </vt:variant>
      <vt:variant>
        <vt:i4>86</vt:i4>
      </vt:variant>
      <vt:variant>
        <vt:i4>0</vt:i4>
      </vt:variant>
      <vt:variant>
        <vt:i4>5</vt:i4>
      </vt:variant>
      <vt:variant>
        <vt:lpwstr/>
      </vt:variant>
      <vt:variant>
        <vt:lpwstr>_Toc303583573</vt:lpwstr>
      </vt:variant>
      <vt:variant>
        <vt:i4>1441853</vt:i4>
      </vt:variant>
      <vt:variant>
        <vt:i4>80</vt:i4>
      </vt:variant>
      <vt:variant>
        <vt:i4>0</vt:i4>
      </vt:variant>
      <vt:variant>
        <vt:i4>5</vt:i4>
      </vt:variant>
      <vt:variant>
        <vt:lpwstr/>
      </vt:variant>
      <vt:variant>
        <vt:lpwstr>_Toc303583572</vt:lpwstr>
      </vt:variant>
      <vt:variant>
        <vt:i4>1441853</vt:i4>
      </vt:variant>
      <vt:variant>
        <vt:i4>74</vt:i4>
      </vt:variant>
      <vt:variant>
        <vt:i4>0</vt:i4>
      </vt:variant>
      <vt:variant>
        <vt:i4>5</vt:i4>
      </vt:variant>
      <vt:variant>
        <vt:lpwstr/>
      </vt:variant>
      <vt:variant>
        <vt:lpwstr>_Toc303583571</vt:lpwstr>
      </vt:variant>
      <vt:variant>
        <vt:i4>1441853</vt:i4>
      </vt:variant>
      <vt:variant>
        <vt:i4>68</vt:i4>
      </vt:variant>
      <vt:variant>
        <vt:i4>0</vt:i4>
      </vt:variant>
      <vt:variant>
        <vt:i4>5</vt:i4>
      </vt:variant>
      <vt:variant>
        <vt:lpwstr/>
      </vt:variant>
      <vt:variant>
        <vt:lpwstr>_Toc303583570</vt:lpwstr>
      </vt:variant>
      <vt:variant>
        <vt:i4>1507389</vt:i4>
      </vt:variant>
      <vt:variant>
        <vt:i4>62</vt:i4>
      </vt:variant>
      <vt:variant>
        <vt:i4>0</vt:i4>
      </vt:variant>
      <vt:variant>
        <vt:i4>5</vt:i4>
      </vt:variant>
      <vt:variant>
        <vt:lpwstr/>
      </vt:variant>
      <vt:variant>
        <vt:lpwstr>_Toc303583569</vt:lpwstr>
      </vt:variant>
      <vt:variant>
        <vt:i4>1507389</vt:i4>
      </vt:variant>
      <vt:variant>
        <vt:i4>56</vt:i4>
      </vt:variant>
      <vt:variant>
        <vt:i4>0</vt:i4>
      </vt:variant>
      <vt:variant>
        <vt:i4>5</vt:i4>
      </vt:variant>
      <vt:variant>
        <vt:lpwstr/>
      </vt:variant>
      <vt:variant>
        <vt:lpwstr>_Toc303583568</vt:lpwstr>
      </vt:variant>
      <vt:variant>
        <vt:i4>1507389</vt:i4>
      </vt:variant>
      <vt:variant>
        <vt:i4>50</vt:i4>
      </vt:variant>
      <vt:variant>
        <vt:i4>0</vt:i4>
      </vt:variant>
      <vt:variant>
        <vt:i4>5</vt:i4>
      </vt:variant>
      <vt:variant>
        <vt:lpwstr/>
      </vt:variant>
      <vt:variant>
        <vt:lpwstr>_Toc303583567</vt:lpwstr>
      </vt:variant>
      <vt:variant>
        <vt:i4>1507389</vt:i4>
      </vt:variant>
      <vt:variant>
        <vt:i4>44</vt:i4>
      </vt:variant>
      <vt:variant>
        <vt:i4>0</vt:i4>
      </vt:variant>
      <vt:variant>
        <vt:i4>5</vt:i4>
      </vt:variant>
      <vt:variant>
        <vt:lpwstr/>
      </vt:variant>
      <vt:variant>
        <vt:lpwstr>_Toc303583566</vt:lpwstr>
      </vt:variant>
      <vt:variant>
        <vt:i4>1507389</vt:i4>
      </vt:variant>
      <vt:variant>
        <vt:i4>38</vt:i4>
      </vt:variant>
      <vt:variant>
        <vt:i4>0</vt:i4>
      </vt:variant>
      <vt:variant>
        <vt:i4>5</vt:i4>
      </vt:variant>
      <vt:variant>
        <vt:lpwstr/>
      </vt:variant>
      <vt:variant>
        <vt:lpwstr>_Toc303583565</vt:lpwstr>
      </vt:variant>
      <vt:variant>
        <vt:i4>1507389</vt:i4>
      </vt:variant>
      <vt:variant>
        <vt:i4>32</vt:i4>
      </vt:variant>
      <vt:variant>
        <vt:i4>0</vt:i4>
      </vt:variant>
      <vt:variant>
        <vt:i4>5</vt:i4>
      </vt:variant>
      <vt:variant>
        <vt:lpwstr/>
      </vt:variant>
      <vt:variant>
        <vt:lpwstr>_Toc303583564</vt:lpwstr>
      </vt:variant>
      <vt:variant>
        <vt:i4>1507389</vt:i4>
      </vt:variant>
      <vt:variant>
        <vt:i4>26</vt:i4>
      </vt:variant>
      <vt:variant>
        <vt:i4>0</vt:i4>
      </vt:variant>
      <vt:variant>
        <vt:i4>5</vt:i4>
      </vt:variant>
      <vt:variant>
        <vt:lpwstr/>
      </vt:variant>
      <vt:variant>
        <vt:lpwstr>_Toc303583563</vt:lpwstr>
      </vt:variant>
      <vt:variant>
        <vt:i4>1507389</vt:i4>
      </vt:variant>
      <vt:variant>
        <vt:i4>20</vt:i4>
      </vt:variant>
      <vt:variant>
        <vt:i4>0</vt:i4>
      </vt:variant>
      <vt:variant>
        <vt:i4>5</vt:i4>
      </vt:variant>
      <vt:variant>
        <vt:lpwstr/>
      </vt:variant>
      <vt:variant>
        <vt:lpwstr>_Toc303583562</vt:lpwstr>
      </vt:variant>
      <vt:variant>
        <vt:i4>1507389</vt:i4>
      </vt:variant>
      <vt:variant>
        <vt:i4>14</vt:i4>
      </vt:variant>
      <vt:variant>
        <vt:i4>0</vt:i4>
      </vt:variant>
      <vt:variant>
        <vt:i4>5</vt:i4>
      </vt:variant>
      <vt:variant>
        <vt:lpwstr/>
      </vt:variant>
      <vt:variant>
        <vt:lpwstr>_Toc303583561</vt:lpwstr>
      </vt:variant>
      <vt:variant>
        <vt:i4>1507389</vt:i4>
      </vt:variant>
      <vt:variant>
        <vt:i4>8</vt:i4>
      </vt:variant>
      <vt:variant>
        <vt:i4>0</vt:i4>
      </vt:variant>
      <vt:variant>
        <vt:i4>5</vt:i4>
      </vt:variant>
      <vt:variant>
        <vt:lpwstr/>
      </vt:variant>
      <vt:variant>
        <vt:lpwstr>_Toc303583560</vt:lpwstr>
      </vt:variant>
      <vt:variant>
        <vt:i4>1310781</vt:i4>
      </vt:variant>
      <vt:variant>
        <vt:i4>2</vt:i4>
      </vt:variant>
      <vt:variant>
        <vt:i4>0</vt:i4>
      </vt:variant>
      <vt:variant>
        <vt:i4>5</vt:i4>
      </vt:variant>
      <vt:variant>
        <vt:lpwstr/>
      </vt:variant>
      <vt:variant>
        <vt:lpwstr>_Toc303583559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Administrator</dc:creator>
  <cp:lastModifiedBy>Culture First</cp:lastModifiedBy>
  <cp:revision>2</cp:revision>
  <cp:lastPrinted>2012-10-30T14:30:00Z</cp:lastPrinted>
  <dcterms:created xsi:type="dcterms:W3CDTF">2012-11-08T17:20:00Z</dcterms:created>
  <dcterms:modified xsi:type="dcterms:W3CDTF">2012-11-08T17:20:00Z</dcterms:modified>
</cp:coreProperties>
</file>